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558"/>
        <w:tblW w:w="10173" w:type="dxa"/>
        <w:tblLook w:val="00A0" w:firstRow="1" w:lastRow="0" w:firstColumn="1" w:lastColumn="0" w:noHBand="0" w:noVBand="0"/>
      </w:tblPr>
      <w:tblGrid>
        <w:gridCol w:w="10173"/>
      </w:tblGrid>
      <w:tr w:rsidR="008600A0" w:rsidRPr="00BF5FE6" w14:paraId="6DE1A786" w14:textId="77777777" w:rsidTr="00030B53">
        <w:tc>
          <w:tcPr>
            <w:tcW w:w="10173" w:type="dxa"/>
          </w:tcPr>
          <w:p w14:paraId="7D45292F" w14:textId="77777777" w:rsidR="00BF5FE6" w:rsidRDefault="008600A0" w:rsidP="00030B53">
            <w:pPr>
              <w:pStyle w:val="Default"/>
              <w:ind w:left="-709"/>
              <w:rPr>
                <w:rFonts w:hAnsi="Times New Roman" w:cs="Times New Roman"/>
                <w:sz w:val="28"/>
                <w:szCs w:val="28"/>
              </w:rPr>
            </w:pPr>
            <w:r w:rsidRPr="00BF5FE6">
              <w:rPr>
                <w:rFonts w:hAnsi="Times New Roman" w:cs="Times New Roman"/>
                <w:sz w:val="28"/>
                <w:szCs w:val="28"/>
              </w:rPr>
              <w:tab/>
              <w:t xml:space="preserve">                                                                        </w:t>
            </w:r>
            <w:r w:rsidR="00BF5FE6">
              <w:rPr>
                <w:rFonts w:hAnsi="Times New Roman" w:cs="Times New Roman"/>
                <w:sz w:val="28"/>
                <w:szCs w:val="28"/>
              </w:rPr>
              <w:t xml:space="preserve">     </w:t>
            </w:r>
          </w:p>
          <w:p w14:paraId="6149DF0B" w14:textId="33598B38" w:rsidR="00D029A6" w:rsidRDefault="00D029A6" w:rsidP="008A4B93">
            <w:pPr>
              <w:pStyle w:val="Default"/>
              <w:rPr>
                <w:rFonts w:hAnsi="Times New Roman" w:cs="Times New Roman"/>
                <w:sz w:val="28"/>
                <w:szCs w:val="28"/>
              </w:rPr>
            </w:pPr>
            <w:r>
              <w:rPr>
                <w:rFonts w:hAnsi="Times New Roman" w:cs="Times New Roman"/>
                <w:sz w:val="28"/>
                <w:szCs w:val="28"/>
              </w:rPr>
              <w:t xml:space="preserve">Президент                                                   </w:t>
            </w:r>
            <w:r w:rsidR="000B517C">
              <w:rPr>
                <w:rFonts w:hAnsi="Times New Roman" w:cs="Times New Roman"/>
                <w:sz w:val="28"/>
                <w:szCs w:val="28"/>
              </w:rPr>
              <w:t xml:space="preserve">              </w:t>
            </w:r>
            <w:r>
              <w:rPr>
                <w:rFonts w:hAnsi="Times New Roman" w:cs="Times New Roman"/>
                <w:sz w:val="28"/>
                <w:szCs w:val="28"/>
              </w:rPr>
              <w:t xml:space="preserve">                                      </w:t>
            </w:r>
            <w:r w:rsidR="000B517C">
              <w:rPr>
                <w:rFonts w:hAnsi="Times New Roman" w:cs="Times New Roman"/>
                <w:sz w:val="28"/>
                <w:szCs w:val="28"/>
              </w:rPr>
              <w:t>Президент</w:t>
            </w:r>
          </w:p>
          <w:p w14:paraId="69FE8348" w14:textId="033339C8" w:rsidR="00D029A6" w:rsidRPr="00BF5FE6" w:rsidRDefault="00D029A6" w:rsidP="00320640">
            <w:pPr>
              <w:pStyle w:val="Default"/>
              <w:rPr>
                <w:rFonts w:hAnsi="Times New Roman" w:cs="Times New Roman"/>
                <w:sz w:val="28"/>
                <w:szCs w:val="28"/>
              </w:rPr>
            </w:pPr>
            <w:r>
              <w:rPr>
                <w:rFonts w:hAnsi="Times New Roman" w:cs="Times New Roman"/>
                <w:sz w:val="28"/>
                <w:szCs w:val="28"/>
              </w:rPr>
              <w:t xml:space="preserve">Всемирной Ассоциации Клубов          </w:t>
            </w:r>
            <w:r w:rsidR="000B517C">
              <w:rPr>
                <w:rFonts w:hAnsi="Times New Roman" w:cs="Times New Roman"/>
                <w:sz w:val="28"/>
                <w:szCs w:val="28"/>
              </w:rPr>
              <w:t xml:space="preserve">    </w:t>
            </w:r>
            <w:r w:rsidR="00320640">
              <w:rPr>
                <w:rFonts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hAnsi="Times New Roman" w:cs="Times New Roman"/>
                <w:sz w:val="28"/>
                <w:szCs w:val="28"/>
              </w:rPr>
              <w:t xml:space="preserve">      </w:t>
            </w:r>
            <w:r w:rsidR="000B517C">
              <w:rPr>
                <w:rFonts w:hAnsi="Times New Roman" w:cs="Times New Roman"/>
                <w:sz w:val="28"/>
                <w:szCs w:val="28"/>
              </w:rPr>
              <w:t>Российского Союза гиревого спорта</w:t>
            </w:r>
          </w:p>
          <w:p w14:paraId="63FF5CA3" w14:textId="03363274" w:rsidR="00D029A6" w:rsidRPr="00BF5FE6" w:rsidRDefault="00D029A6" w:rsidP="00D029A6">
            <w:pPr>
              <w:pStyle w:val="Default"/>
              <w:rPr>
                <w:rFonts w:hAnsi="Times New Roman" w:cs="Times New Roman"/>
                <w:sz w:val="28"/>
                <w:szCs w:val="28"/>
              </w:rPr>
            </w:pPr>
            <w:r>
              <w:rPr>
                <w:rFonts w:hAnsi="Times New Roman" w:cs="Times New Roman"/>
                <w:sz w:val="28"/>
                <w:szCs w:val="28"/>
              </w:rPr>
              <w:t xml:space="preserve"> Гиревого спорта                                                  </w:t>
            </w:r>
            <w:r w:rsidRPr="00BF5FE6">
              <w:rPr>
                <w:rFonts w:hAnsi="Times New Roman" w:cs="Times New Roman"/>
                <w:sz w:val="28"/>
                <w:szCs w:val="28"/>
              </w:rPr>
              <w:t>___________________</w:t>
            </w:r>
            <w:r w:rsidR="000B517C">
              <w:rPr>
                <w:rFonts w:hAnsi="Times New Roman" w:cs="Times New Roman"/>
                <w:sz w:val="28"/>
                <w:szCs w:val="28"/>
              </w:rPr>
              <w:t>И.Н.Денисов</w:t>
            </w:r>
          </w:p>
          <w:p w14:paraId="5691C03D" w14:textId="317A708F" w:rsidR="008A4B93" w:rsidRDefault="00D029A6" w:rsidP="008A4B93">
            <w:pPr>
              <w:pStyle w:val="Default"/>
              <w:rPr>
                <w:rFonts w:hAnsi="Times New Roman" w:cs="Times New Roman"/>
                <w:sz w:val="28"/>
                <w:szCs w:val="28"/>
              </w:rPr>
            </w:pPr>
            <w:r>
              <w:rPr>
                <w:rFonts w:hAnsi="Times New Roman" w:cs="Times New Roman"/>
                <w:sz w:val="28"/>
                <w:szCs w:val="28"/>
              </w:rPr>
              <w:t>___________________</w:t>
            </w:r>
            <w:r w:rsidR="000B517C">
              <w:rPr>
                <w:rFonts w:hAnsi="Times New Roman" w:cs="Times New Roman"/>
                <w:sz w:val="28"/>
                <w:szCs w:val="28"/>
              </w:rPr>
              <w:t>С.А.Рачинский</w:t>
            </w:r>
            <w:r w:rsidR="00BF5FE6">
              <w:rPr>
                <w:rFonts w:hAnsi="Times New Roman" w:cs="Times New Roman"/>
                <w:sz w:val="28"/>
                <w:szCs w:val="28"/>
              </w:rPr>
              <w:t xml:space="preserve"> </w:t>
            </w:r>
          </w:p>
          <w:p w14:paraId="3088DAFF" w14:textId="77777777" w:rsidR="008600A0" w:rsidRPr="00BF5FE6" w:rsidRDefault="008600A0" w:rsidP="00030B53">
            <w:pPr>
              <w:pStyle w:val="Default"/>
              <w:rPr>
                <w:rFonts w:hAnsi="Times New Roman" w:cs="Times New Roman"/>
                <w:sz w:val="28"/>
                <w:szCs w:val="28"/>
              </w:rPr>
            </w:pPr>
          </w:p>
          <w:p w14:paraId="0D4645A0" w14:textId="77777777" w:rsidR="008600A0" w:rsidRPr="00BF5FE6" w:rsidRDefault="008600A0" w:rsidP="00030B53">
            <w:pPr>
              <w:pStyle w:val="Default"/>
              <w:jc w:val="center"/>
              <w:rPr>
                <w:rFonts w:eastAsia="Times New Roman" w:hAnsi="Times New Roman" w:cs="Times New Roman"/>
                <w:snapToGrid w:val="0"/>
                <w:w w:val="0"/>
                <w:sz w:val="28"/>
                <w:szCs w:val="28"/>
                <w:bdr w:val="none" w:sz="0" w:space="0" w:color="000000"/>
                <w:shd w:val="clear" w:color="000000" w:fill="000000"/>
              </w:rPr>
            </w:pPr>
            <w:r w:rsidRPr="00BF5FE6">
              <w:rPr>
                <w:rFonts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3867EC0" wp14:editId="09B99313">
                  <wp:extent cx="1499235" cy="1512837"/>
                  <wp:effectExtent l="0" t="0" r="0" b="11430"/>
                  <wp:docPr id="1" name="Рисунок 9" descr="C:\Users\Иван\YandexDisk\ШКОЛА ДЕНИСОВА\Дизайн\wakc_logo-198x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Иван\YandexDisk\ШКОЛА ДЕНИСОВА\Дизайн\wakc_logo-198x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804" cy="1525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E9CE8F" w14:textId="77777777" w:rsidR="008600A0" w:rsidRPr="000B517C" w:rsidRDefault="008600A0" w:rsidP="00030B53">
            <w:pPr>
              <w:pStyle w:val="Default"/>
              <w:jc w:val="center"/>
              <w:rPr>
                <w:rFonts w:hAnsi="Times New Roman" w:cs="Times New Roman"/>
                <w:noProof/>
                <w:sz w:val="28"/>
                <w:szCs w:val="28"/>
              </w:rPr>
            </w:pPr>
          </w:p>
          <w:p w14:paraId="33A63012" w14:textId="77777777" w:rsidR="008600A0" w:rsidRPr="000B517C" w:rsidRDefault="008600A0" w:rsidP="00030B53">
            <w:pPr>
              <w:pStyle w:val="Default"/>
              <w:rPr>
                <w:rFonts w:hAnsi="Times New Roman" w:cs="Times New Roman"/>
                <w:sz w:val="28"/>
                <w:szCs w:val="28"/>
              </w:rPr>
            </w:pPr>
          </w:p>
          <w:p w14:paraId="098F0081" w14:textId="77777777" w:rsidR="008600A0" w:rsidRPr="000B517C" w:rsidRDefault="008600A0" w:rsidP="00030B53">
            <w:pPr>
              <w:pStyle w:val="Defaul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  <w:p w14:paraId="4E12FFCC" w14:textId="77777777" w:rsidR="008600A0" w:rsidRPr="000B517C" w:rsidRDefault="008600A0" w:rsidP="00030B53">
            <w:pPr>
              <w:pStyle w:val="Default"/>
              <w:rPr>
                <w:rFonts w:hAnsi="Times New Roman" w:cs="Times New Roman"/>
                <w:sz w:val="28"/>
                <w:szCs w:val="28"/>
              </w:rPr>
            </w:pPr>
          </w:p>
          <w:p w14:paraId="49EC1205" w14:textId="77777777" w:rsidR="008600A0" w:rsidRPr="00795001" w:rsidRDefault="008600A0" w:rsidP="00030B53">
            <w:pPr>
              <w:pStyle w:val="Default"/>
              <w:jc w:val="center"/>
              <w:rPr>
                <w:rFonts w:hAnsi="Times New Roman" w:cs="Times New Roman"/>
                <w:b/>
                <w:sz w:val="72"/>
                <w:szCs w:val="72"/>
                <w:lang w:val="en-US"/>
              </w:rPr>
            </w:pPr>
            <w:r w:rsidRPr="00BF5FE6">
              <w:rPr>
                <w:rFonts w:hAnsi="Times New Roman" w:cs="Times New Roman"/>
                <w:b/>
                <w:sz w:val="72"/>
                <w:szCs w:val="72"/>
              </w:rPr>
              <w:t>ПОЛОЖЕНИЕ</w:t>
            </w:r>
          </w:p>
          <w:p w14:paraId="007C2CA7" w14:textId="77777777" w:rsidR="008600A0" w:rsidRPr="00795001" w:rsidRDefault="008600A0" w:rsidP="00030B53">
            <w:pPr>
              <w:pStyle w:val="Default"/>
              <w:rPr>
                <w:rFonts w:hAnsi="Times New Roman" w:cs="Times New Roman"/>
                <w:sz w:val="72"/>
                <w:szCs w:val="72"/>
                <w:lang w:val="en-US"/>
              </w:rPr>
            </w:pPr>
          </w:p>
          <w:p w14:paraId="36C9A62F" w14:textId="4E2320C4" w:rsidR="008600A0" w:rsidRPr="000B517C" w:rsidRDefault="000B517C" w:rsidP="00030B53">
            <w:pPr>
              <w:pStyle w:val="Default"/>
              <w:jc w:val="center"/>
              <w:rPr>
                <w:rFonts w:eastAsia="Calibri" w:hAnsi="Times New Roman" w:cs="Times New Roman"/>
                <w:b/>
                <w:sz w:val="84"/>
                <w:szCs w:val="84"/>
                <w:lang w:val="en-US"/>
              </w:rPr>
            </w:pPr>
            <w:r>
              <w:rPr>
                <w:rFonts w:hAnsi="Times New Roman" w:cs="Times New Roman"/>
                <w:b/>
                <w:sz w:val="84"/>
                <w:szCs w:val="84"/>
                <w:lang w:val="en-US"/>
              </w:rPr>
              <w:t>WHITE NIGHTS</w:t>
            </w:r>
          </w:p>
          <w:p w14:paraId="70F936A8" w14:textId="4C009110" w:rsidR="008600A0" w:rsidRPr="000B517C" w:rsidRDefault="00320640" w:rsidP="00030B53">
            <w:pPr>
              <w:pStyle w:val="Default"/>
              <w:jc w:val="center"/>
              <w:rPr>
                <w:rFonts w:hAnsi="Times New Roman" w:cs="Times New Roman"/>
                <w:b/>
                <w:sz w:val="72"/>
                <w:szCs w:val="72"/>
                <w:lang w:val="en-US"/>
              </w:rPr>
            </w:pPr>
            <w:r w:rsidRPr="00320640">
              <w:rPr>
                <w:rFonts w:hAnsi="Times New Roman" w:cs="Times New Roman"/>
                <w:b/>
                <w:sz w:val="56"/>
                <w:szCs w:val="56"/>
                <w:lang w:val="en-US"/>
              </w:rPr>
              <w:t>STAGE</w:t>
            </w:r>
            <w:r w:rsidRPr="000B517C">
              <w:rPr>
                <w:rFonts w:hAnsi="Times New Roman" w:cs="Times New Roman"/>
                <w:b/>
                <w:sz w:val="56"/>
                <w:szCs w:val="56"/>
                <w:lang w:val="en-US"/>
              </w:rPr>
              <w:t xml:space="preserve"> </w:t>
            </w:r>
            <w:r w:rsidRPr="00320640">
              <w:rPr>
                <w:rFonts w:hAnsi="Times New Roman" w:cs="Times New Roman"/>
                <w:b/>
                <w:sz w:val="56"/>
                <w:szCs w:val="56"/>
                <w:lang w:val="en-US"/>
              </w:rPr>
              <w:t>of</w:t>
            </w:r>
            <w:r w:rsidRPr="000B517C">
              <w:rPr>
                <w:rFonts w:hAnsi="Times New Roman" w:cs="Times New Roman"/>
                <w:b/>
                <w:sz w:val="56"/>
                <w:szCs w:val="56"/>
                <w:lang w:val="en-US"/>
              </w:rPr>
              <w:t xml:space="preserve"> </w:t>
            </w:r>
            <w:r w:rsidRPr="00320640">
              <w:rPr>
                <w:rFonts w:hAnsi="Times New Roman" w:cs="Times New Roman"/>
                <w:b/>
                <w:sz w:val="56"/>
                <w:szCs w:val="56"/>
                <w:lang w:val="en-US"/>
              </w:rPr>
              <w:t>World</w:t>
            </w:r>
            <w:r w:rsidRPr="000B517C">
              <w:rPr>
                <w:rFonts w:hAnsi="Times New Roman" w:cs="Times New Roman"/>
                <w:b/>
                <w:sz w:val="56"/>
                <w:szCs w:val="56"/>
                <w:lang w:val="en-US"/>
              </w:rPr>
              <w:t xml:space="preserve"> </w:t>
            </w:r>
            <w:r w:rsidR="008600A0" w:rsidRPr="00320640">
              <w:rPr>
                <w:rFonts w:hAnsi="Times New Roman" w:cs="Times New Roman"/>
                <w:b/>
                <w:sz w:val="56"/>
                <w:szCs w:val="56"/>
                <w:lang w:val="en-US"/>
              </w:rPr>
              <w:t>Grand</w:t>
            </w:r>
            <w:r w:rsidR="008600A0" w:rsidRPr="000B517C">
              <w:rPr>
                <w:rFonts w:hAnsi="Times New Roman" w:cs="Times New Roman"/>
                <w:b/>
                <w:sz w:val="56"/>
                <w:szCs w:val="56"/>
                <w:lang w:val="en-US"/>
              </w:rPr>
              <w:t xml:space="preserve"> </w:t>
            </w:r>
            <w:r w:rsidR="008600A0" w:rsidRPr="00320640">
              <w:rPr>
                <w:rFonts w:hAnsi="Times New Roman" w:cs="Times New Roman"/>
                <w:b/>
                <w:sz w:val="56"/>
                <w:szCs w:val="56"/>
                <w:lang w:val="en-US"/>
              </w:rPr>
              <w:t>Prix</w:t>
            </w:r>
            <w:r w:rsidR="008600A0" w:rsidRPr="000B517C">
              <w:rPr>
                <w:rFonts w:hAnsi="Times New Roman" w:cs="Times New Roman"/>
                <w:b/>
                <w:sz w:val="56"/>
                <w:szCs w:val="56"/>
                <w:lang w:val="en-US"/>
              </w:rPr>
              <w:t xml:space="preserve"> </w:t>
            </w:r>
            <w:r w:rsidRPr="00320640">
              <w:rPr>
                <w:rFonts w:hAnsi="Times New Roman" w:cs="Times New Roman"/>
                <w:b/>
                <w:sz w:val="56"/>
                <w:szCs w:val="56"/>
                <w:lang w:val="en-US"/>
              </w:rPr>
              <w:t>Series</w:t>
            </w:r>
            <w:r w:rsidRPr="000B517C">
              <w:rPr>
                <w:rFonts w:hAnsi="Times New Roman" w:cs="Times New Roman"/>
                <w:b/>
                <w:sz w:val="72"/>
                <w:szCs w:val="72"/>
                <w:lang w:val="en-US"/>
              </w:rPr>
              <w:t xml:space="preserve"> </w:t>
            </w:r>
            <w:r w:rsidR="00795001">
              <w:rPr>
                <w:rFonts w:hAnsi="Times New Roman" w:cs="Times New Roman"/>
                <w:b/>
                <w:sz w:val="56"/>
                <w:szCs w:val="56"/>
                <w:lang w:val="en-US"/>
              </w:rPr>
              <w:t>Saint-Peters</w:t>
            </w:r>
            <w:r w:rsidR="008600A0" w:rsidRPr="00320640">
              <w:rPr>
                <w:rFonts w:hAnsi="Times New Roman" w:cs="Times New Roman"/>
                <w:b/>
                <w:sz w:val="56"/>
                <w:szCs w:val="56"/>
                <w:lang w:val="en-US"/>
              </w:rPr>
              <w:t>burg</w:t>
            </w:r>
          </w:p>
          <w:p w14:paraId="23B2D1AE" w14:textId="2936262B" w:rsidR="008600A0" w:rsidRPr="000B517C" w:rsidRDefault="008600A0" w:rsidP="00030B53">
            <w:pPr>
              <w:pStyle w:val="Default"/>
              <w:jc w:val="center"/>
              <w:rPr>
                <w:rFonts w:hAnsi="Times New Roman" w:cs="Times New Roman"/>
                <w:sz w:val="56"/>
                <w:szCs w:val="56"/>
              </w:rPr>
            </w:pPr>
            <w:r w:rsidRPr="000B517C">
              <w:rPr>
                <w:rFonts w:hAnsi="Times New Roman" w:cs="Times New Roman"/>
                <w:sz w:val="56"/>
                <w:szCs w:val="56"/>
              </w:rPr>
              <w:t>«</w:t>
            </w:r>
            <w:r w:rsidR="000B517C" w:rsidRPr="000B517C">
              <w:rPr>
                <w:rFonts w:hAnsi="Times New Roman" w:cs="Times New Roman"/>
                <w:sz w:val="56"/>
                <w:szCs w:val="56"/>
              </w:rPr>
              <w:t>Белые ночи</w:t>
            </w:r>
            <w:r w:rsidRPr="000B517C">
              <w:rPr>
                <w:rFonts w:hAnsi="Times New Roman" w:cs="Times New Roman"/>
                <w:sz w:val="56"/>
                <w:szCs w:val="56"/>
              </w:rPr>
              <w:t xml:space="preserve">» - </w:t>
            </w:r>
            <w:r w:rsidR="000B517C" w:rsidRPr="000B517C">
              <w:rPr>
                <w:rFonts w:hAnsi="Times New Roman" w:cs="Times New Roman"/>
                <w:sz w:val="56"/>
                <w:szCs w:val="56"/>
              </w:rPr>
              <w:t>Санкт-Петер</w:t>
            </w:r>
            <w:r w:rsidRPr="000B517C">
              <w:rPr>
                <w:rFonts w:hAnsi="Times New Roman" w:cs="Times New Roman"/>
                <w:sz w:val="56"/>
                <w:szCs w:val="56"/>
              </w:rPr>
              <w:t>бург</w:t>
            </w:r>
          </w:p>
          <w:p w14:paraId="1E22C36D" w14:textId="36B6254F" w:rsidR="008600A0" w:rsidRPr="00003017" w:rsidRDefault="000C7D37" w:rsidP="00030B53">
            <w:pPr>
              <w:pStyle w:val="Default"/>
              <w:jc w:val="center"/>
              <w:rPr>
                <w:rFonts w:hAnsi="Times New Roman" w:cs="Times New Roman"/>
                <w:sz w:val="52"/>
                <w:szCs w:val="52"/>
              </w:rPr>
            </w:pPr>
            <w:r>
              <w:rPr>
                <w:rFonts w:hAnsi="Times New Roman" w:cs="Times New Roman"/>
                <w:sz w:val="52"/>
                <w:szCs w:val="52"/>
              </w:rPr>
              <w:t>22-23 ма</w:t>
            </w:r>
            <w:r w:rsidR="00E106C6">
              <w:rPr>
                <w:rFonts w:hAnsi="Times New Roman" w:cs="Times New Roman"/>
                <w:sz w:val="52"/>
                <w:szCs w:val="52"/>
              </w:rPr>
              <w:t>я 2021</w:t>
            </w:r>
            <w:r w:rsidR="00D029A6" w:rsidRPr="00003017">
              <w:rPr>
                <w:rFonts w:hAnsi="Times New Roman" w:cs="Times New Roman"/>
                <w:sz w:val="52"/>
                <w:szCs w:val="52"/>
              </w:rPr>
              <w:t xml:space="preserve"> года</w:t>
            </w:r>
          </w:p>
          <w:p w14:paraId="36AFDD74" w14:textId="77777777" w:rsidR="008600A0" w:rsidRPr="007A46A5" w:rsidRDefault="008600A0" w:rsidP="00030B53">
            <w:pPr>
              <w:pStyle w:val="Defaul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  <w:p w14:paraId="13CF6F1B" w14:textId="6EB5ABAD" w:rsidR="008600A0" w:rsidRDefault="008600A0" w:rsidP="00030B53">
            <w:pPr>
              <w:pStyle w:val="Defaul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  <w:p w14:paraId="4A87EB62" w14:textId="77777777" w:rsidR="006D0212" w:rsidRPr="00BF5FE6" w:rsidRDefault="006D0212" w:rsidP="00030B53">
            <w:pPr>
              <w:pStyle w:val="Defaul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  <w:p w14:paraId="17E6089F" w14:textId="77777777" w:rsidR="008600A0" w:rsidRPr="00BF5FE6" w:rsidRDefault="008600A0" w:rsidP="00030B53">
            <w:pPr>
              <w:pStyle w:val="Default"/>
              <w:jc w:val="center"/>
              <w:rPr>
                <w:rFonts w:hAnsi="Times New Roman" w:cs="Times New Roman"/>
                <w:sz w:val="28"/>
                <w:szCs w:val="28"/>
              </w:rPr>
            </w:pPr>
            <w:r w:rsidRPr="00BF5FE6">
              <w:rPr>
                <w:rFonts w:hAnsi="Times New Roman" w:cs="Times New Roman"/>
                <w:sz w:val="28"/>
                <w:szCs w:val="28"/>
              </w:rPr>
              <w:t>Партнеры соревнований:</w:t>
            </w:r>
          </w:p>
          <w:p w14:paraId="6EE57CDF" w14:textId="7D8C532B" w:rsidR="008600A0" w:rsidRPr="00BF5FE6" w:rsidRDefault="008600A0" w:rsidP="00030B53">
            <w:pPr>
              <w:pStyle w:val="Default"/>
              <w:jc w:val="center"/>
              <w:rPr>
                <w:rFonts w:hAnsi="Times New Roman" w:cs="Times New Roman"/>
                <w:sz w:val="28"/>
                <w:szCs w:val="28"/>
              </w:rPr>
            </w:pPr>
            <w:r w:rsidRPr="00BF5FE6">
              <w:rPr>
                <w:rFonts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F4BF52D" wp14:editId="10099ECF">
                  <wp:extent cx="748937" cy="850279"/>
                  <wp:effectExtent l="19050" t="0" r="0" b="0"/>
                  <wp:docPr id="4" name="Рисунок 3" descr="C:\Users\Иван\YandexDisk\ШКОЛА ДЕНИСОВА\Дизайн\PeXBpUPk4Y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Иван\YandexDisk\ШКОЛА ДЕНИСОВА\Дизайн\PeXBpUPk4Y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703" cy="855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9605E">
              <w:rPr>
                <w:rFonts w:hAnsi="Times New Roman" w:cs="Times New Roman"/>
                <w:b/>
                <w:noProof/>
                <w:sz w:val="28"/>
                <w:szCs w:val="28"/>
              </w:rPr>
              <w:t xml:space="preserve">    </w:t>
            </w:r>
            <w:r w:rsidR="00EB1B4B">
              <w:rPr>
                <w:rFonts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0A7C2384" wp14:editId="57D7D608">
                  <wp:extent cx="888365" cy="841334"/>
                  <wp:effectExtent l="0" t="0" r="635" b="0"/>
                  <wp:docPr id="2" name="Изображение 2" descr="../../Лого/ЛОго%20БАз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Лого/ЛОго%20БАз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2951" cy="978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A4B93">
              <w:rPr>
                <w:rFonts w:hAnsi="Times New Roman" w:cs="Times New Roman"/>
                <w:b/>
                <w:noProof/>
                <w:sz w:val="28"/>
                <w:szCs w:val="28"/>
              </w:rPr>
              <w:t xml:space="preserve"> </w:t>
            </w:r>
            <w:r w:rsidR="00D9605E">
              <w:rPr>
                <w:rFonts w:hAnsi="Times New Roman" w:cs="Times New Roman"/>
                <w:b/>
                <w:noProof/>
                <w:sz w:val="28"/>
                <w:szCs w:val="28"/>
              </w:rPr>
              <w:t xml:space="preserve"> </w:t>
            </w:r>
          </w:p>
          <w:p w14:paraId="74F4714B" w14:textId="77777777" w:rsidR="008600A0" w:rsidRPr="00BF5FE6" w:rsidRDefault="008600A0" w:rsidP="00030B53">
            <w:pPr>
              <w:pStyle w:val="a7"/>
              <w:tabs>
                <w:tab w:val="clear" w:pos="4677"/>
                <w:tab w:val="left" w:pos="3360"/>
                <w:tab w:val="left" w:pos="3540"/>
                <w:tab w:val="left" w:pos="4248"/>
                <w:tab w:val="left" w:pos="4956"/>
              </w:tabs>
              <w:rPr>
                <w:sz w:val="28"/>
                <w:szCs w:val="28"/>
              </w:rPr>
            </w:pPr>
          </w:p>
          <w:p w14:paraId="60AB34DE" w14:textId="77777777" w:rsidR="008600A0" w:rsidRDefault="008600A0" w:rsidP="00030B53">
            <w:pPr>
              <w:pStyle w:val="a7"/>
              <w:tabs>
                <w:tab w:val="clear" w:pos="4677"/>
                <w:tab w:val="left" w:pos="3360"/>
                <w:tab w:val="left" w:pos="3540"/>
                <w:tab w:val="left" w:pos="4248"/>
                <w:tab w:val="left" w:pos="4956"/>
              </w:tabs>
              <w:rPr>
                <w:sz w:val="28"/>
                <w:szCs w:val="28"/>
              </w:rPr>
            </w:pPr>
          </w:p>
          <w:p w14:paraId="08D62BF0" w14:textId="77777777" w:rsidR="00CB2E67" w:rsidRPr="00BF5FE6" w:rsidRDefault="00CB2E67" w:rsidP="00030B53">
            <w:pPr>
              <w:pStyle w:val="a7"/>
              <w:tabs>
                <w:tab w:val="clear" w:pos="4677"/>
                <w:tab w:val="left" w:pos="3360"/>
                <w:tab w:val="left" w:pos="3540"/>
                <w:tab w:val="left" w:pos="4248"/>
                <w:tab w:val="left" w:pos="4956"/>
              </w:tabs>
              <w:rPr>
                <w:sz w:val="28"/>
                <w:szCs w:val="28"/>
              </w:rPr>
            </w:pPr>
          </w:p>
          <w:p w14:paraId="231814C6" w14:textId="77777777" w:rsidR="008600A0" w:rsidRPr="00BF5FE6" w:rsidRDefault="008600A0" w:rsidP="00030B53">
            <w:pPr>
              <w:pStyle w:val="a7"/>
              <w:tabs>
                <w:tab w:val="clear" w:pos="4677"/>
                <w:tab w:val="left" w:pos="3360"/>
                <w:tab w:val="left" w:pos="3540"/>
                <w:tab w:val="left" w:pos="4248"/>
                <w:tab w:val="left" w:pos="4956"/>
              </w:tabs>
              <w:jc w:val="left"/>
              <w:rPr>
                <w:sz w:val="28"/>
                <w:szCs w:val="28"/>
              </w:rPr>
            </w:pPr>
          </w:p>
        </w:tc>
      </w:tr>
    </w:tbl>
    <w:p w14:paraId="72B7603E" w14:textId="77777777" w:rsidR="00D9605E" w:rsidRDefault="00D9605E" w:rsidP="00082F1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E8E143E" w14:textId="77777777" w:rsidR="000B517C" w:rsidRDefault="000B517C" w:rsidP="00082F1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FF41837" w14:textId="47262CB6" w:rsidR="00D9605E" w:rsidRPr="00D9605E" w:rsidRDefault="00D9605E" w:rsidP="00082F1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9605E">
        <w:rPr>
          <w:rFonts w:ascii="Times New Roman" w:hAnsi="Times New Roman" w:cs="Times New Roman"/>
          <w:b/>
          <w:sz w:val="28"/>
          <w:szCs w:val="28"/>
        </w:rPr>
        <w:lastRenderedPageBreak/>
        <w:t>Организаторы соревнований:</w:t>
      </w:r>
    </w:p>
    <w:p w14:paraId="58EF843A" w14:textId="5251FEB9" w:rsidR="00CC597C" w:rsidRPr="00CC597C" w:rsidRDefault="00CC597C" w:rsidP="00082F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597C">
        <w:rPr>
          <w:rFonts w:ascii="Times New Roman" w:hAnsi="Times New Roman" w:cs="Times New Roman"/>
          <w:sz w:val="28"/>
          <w:szCs w:val="28"/>
        </w:rPr>
        <w:t>Всемирная Ассоциация клубов гиревого спорта</w:t>
      </w:r>
    </w:p>
    <w:p w14:paraId="4B20C9E0" w14:textId="77777777" w:rsidR="00CC597C" w:rsidRPr="00CC597C" w:rsidRDefault="00CC597C" w:rsidP="00082F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597C">
        <w:rPr>
          <w:rFonts w:ascii="Times New Roman" w:hAnsi="Times New Roman" w:cs="Times New Roman"/>
          <w:sz w:val="28"/>
          <w:szCs w:val="28"/>
        </w:rPr>
        <w:t>Российский Союз Гиревого спорта</w:t>
      </w:r>
    </w:p>
    <w:p w14:paraId="5A1E3DCA" w14:textId="57A0120A" w:rsidR="00D029A6" w:rsidRPr="00CC597C" w:rsidRDefault="00CC597C" w:rsidP="00082F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597C">
        <w:rPr>
          <w:rFonts w:ascii="Times New Roman" w:hAnsi="Times New Roman" w:cs="Times New Roman"/>
          <w:sz w:val="28"/>
          <w:szCs w:val="28"/>
        </w:rPr>
        <w:t>Гиревой клуб «</w:t>
      </w:r>
      <w:r w:rsidR="000B517C">
        <w:rPr>
          <w:rFonts w:ascii="Times New Roman" w:hAnsi="Times New Roman" w:cs="Times New Roman"/>
          <w:sz w:val="28"/>
          <w:szCs w:val="28"/>
        </w:rPr>
        <w:t>Большой Куш</w:t>
      </w:r>
      <w:r w:rsidRPr="00CC597C">
        <w:rPr>
          <w:rFonts w:ascii="Times New Roman" w:hAnsi="Times New Roman" w:cs="Times New Roman"/>
          <w:sz w:val="28"/>
          <w:szCs w:val="28"/>
        </w:rPr>
        <w:t>»</w:t>
      </w:r>
    </w:p>
    <w:p w14:paraId="55354C58" w14:textId="77777777" w:rsidR="00082F1C" w:rsidRPr="00BF5FE6" w:rsidRDefault="001762FF" w:rsidP="00082F1C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F5FE6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14:paraId="78BE9D43" w14:textId="77777777" w:rsidR="00082F1C" w:rsidRPr="00BF5FE6" w:rsidRDefault="00082F1C" w:rsidP="00030B53">
      <w:pPr>
        <w:pStyle w:val="Default"/>
        <w:ind w:left="360"/>
        <w:rPr>
          <w:rFonts w:hAnsi="Times New Roman" w:cs="Times New Roman"/>
          <w:sz w:val="28"/>
          <w:szCs w:val="28"/>
        </w:rPr>
      </w:pPr>
      <w:r w:rsidRPr="00BF5FE6">
        <w:rPr>
          <w:rFonts w:hAnsi="Times New Roman" w:cs="Times New Roman"/>
          <w:sz w:val="28"/>
          <w:szCs w:val="28"/>
        </w:rPr>
        <w:t xml:space="preserve">- Популяризация гиревого спорта в мире; </w:t>
      </w:r>
    </w:p>
    <w:p w14:paraId="43A4169D" w14:textId="77777777" w:rsidR="00082F1C" w:rsidRPr="00BF5FE6" w:rsidRDefault="00082F1C" w:rsidP="00030B53">
      <w:pPr>
        <w:pStyle w:val="Default"/>
        <w:ind w:left="360"/>
        <w:rPr>
          <w:rFonts w:hAnsi="Times New Roman" w:cs="Times New Roman"/>
          <w:sz w:val="28"/>
          <w:szCs w:val="28"/>
        </w:rPr>
      </w:pPr>
      <w:r w:rsidRPr="00BF5FE6">
        <w:rPr>
          <w:rFonts w:hAnsi="Times New Roman" w:cs="Times New Roman"/>
          <w:sz w:val="28"/>
          <w:szCs w:val="28"/>
        </w:rPr>
        <w:t xml:space="preserve">- Создание и проведение серии турниров по гиревому спорту среди клубов по единым правилам в различных странах мира; </w:t>
      </w:r>
    </w:p>
    <w:p w14:paraId="090467DF" w14:textId="77777777" w:rsidR="00BF5FE6" w:rsidRDefault="00082F1C" w:rsidP="00030B53">
      <w:pPr>
        <w:pStyle w:val="Default"/>
        <w:ind w:left="360"/>
        <w:rPr>
          <w:rFonts w:eastAsia="MingLiU" w:hAnsi="Times New Roman" w:cs="Times New Roman"/>
          <w:sz w:val="28"/>
          <w:szCs w:val="28"/>
        </w:rPr>
      </w:pPr>
      <w:r w:rsidRPr="00BF5FE6">
        <w:rPr>
          <w:rFonts w:hAnsi="Times New Roman" w:cs="Times New Roman"/>
          <w:sz w:val="28"/>
          <w:szCs w:val="28"/>
        </w:rPr>
        <w:t xml:space="preserve">- Определение сильнейших спортсменов в различных соревновательных категориях в рамках проводимых турниров; </w:t>
      </w:r>
      <w:r w:rsidR="001762FF" w:rsidRPr="00BF5FE6">
        <w:rPr>
          <w:rFonts w:hAnsi="Times New Roman" w:cs="Times New Roman"/>
          <w:sz w:val="28"/>
          <w:szCs w:val="28"/>
        </w:rPr>
        <w:br/>
        <w:t>- выявление сильнейших спортсменов,</w:t>
      </w:r>
      <w:r w:rsidR="001762FF" w:rsidRPr="00BF5FE6">
        <w:rPr>
          <w:rFonts w:eastAsia="MingLiU" w:hAnsi="Times New Roman" w:cs="Times New Roman"/>
          <w:sz w:val="28"/>
          <w:szCs w:val="28"/>
        </w:rPr>
        <w:br/>
      </w:r>
      <w:r w:rsidR="001762FF" w:rsidRPr="00BF5FE6">
        <w:rPr>
          <w:rFonts w:hAnsi="Times New Roman" w:cs="Times New Roman"/>
          <w:sz w:val="28"/>
          <w:szCs w:val="28"/>
        </w:rPr>
        <w:t>- пропаганда силовых видов спорта,</w:t>
      </w:r>
      <w:r w:rsidR="001762FF" w:rsidRPr="00BF5FE6">
        <w:rPr>
          <w:rFonts w:eastAsia="MingLiU" w:hAnsi="Times New Roman" w:cs="Times New Roman"/>
          <w:sz w:val="28"/>
          <w:szCs w:val="28"/>
        </w:rPr>
        <w:br/>
      </w:r>
      <w:r w:rsidR="001762FF" w:rsidRPr="00BF5FE6">
        <w:rPr>
          <w:rFonts w:hAnsi="Times New Roman" w:cs="Times New Roman"/>
          <w:sz w:val="28"/>
          <w:szCs w:val="28"/>
        </w:rPr>
        <w:t>- пропаганда здорового образа жизни.</w:t>
      </w:r>
      <w:r w:rsidR="001762FF" w:rsidRPr="00BF5FE6">
        <w:rPr>
          <w:rFonts w:eastAsia="MingLiU" w:hAnsi="Times New Roman" w:cs="Times New Roman"/>
          <w:sz w:val="28"/>
          <w:szCs w:val="28"/>
        </w:rPr>
        <w:br/>
      </w:r>
    </w:p>
    <w:p w14:paraId="09117988" w14:textId="44A4A70B" w:rsidR="005973F2" w:rsidRDefault="001762FF" w:rsidP="00030B53">
      <w:pPr>
        <w:pStyle w:val="Default"/>
        <w:ind w:left="360"/>
        <w:rPr>
          <w:rFonts w:hAnsi="Times New Roman" w:cs="Times New Roman"/>
          <w:b/>
          <w:sz w:val="28"/>
          <w:szCs w:val="28"/>
        </w:rPr>
      </w:pPr>
      <w:r w:rsidRPr="00BF5FE6">
        <w:rPr>
          <w:rFonts w:hAnsi="Times New Roman" w:cs="Times New Roman"/>
          <w:b/>
          <w:sz w:val="28"/>
          <w:szCs w:val="28"/>
        </w:rPr>
        <w:t>2. Время и место проведения</w:t>
      </w:r>
      <w:r w:rsidRPr="00BF5FE6">
        <w:rPr>
          <w:rFonts w:hAnsi="Times New Roman" w:cs="Times New Roman"/>
          <w:sz w:val="28"/>
          <w:szCs w:val="28"/>
        </w:rPr>
        <w:br/>
      </w:r>
      <w:r w:rsidR="00DF542F">
        <w:rPr>
          <w:rFonts w:hAnsi="Times New Roman" w:cs="Times New Roman"/>
          <w:b/>
          <w:sz w:val="28"/>
          <w:szCs w:val="28"/>
        </w:rPr>
        <w:t>2</w:t>
      </w:r>
      <w:r w:rsidR="000C7D37">
        <w:rPr>
          <w:rFonts w:hAnsi="Times New Roman" w:cs="Times New Roman"/>
          <w:b/>
          <w:sz w:val="28"/>
          <w:szCs w:val="28"/>
        </w:rPr>
        <w:t>2-23 ма</w:t>
      </w:r>
      <w:r w:rsidR="00082F1C" w:rsidRPr="00BF5FE6">
        <w:rPr>
          <w:rFonts w:hAnsi="Times New Roman" w:cs="Times New Roman"/>
          <w:b/>
          <w:sz w:val="28"/>
          <w:szCs w:val="28"/>
        </w:rPr>
        <w:t>я</w:t>
      </w:r>
      <w:r w:rsidR="00DE06FD" w:rsidRPr="00BF5FE6">
        <w:rPr>
          <w:rFonts w:hAnsi="Times New Roman" w:cs="Times New Roman"/>
          <w:b/>
          <w:sz w:val="28"/>
          <w:szCs w:val="28"/>
        </w:rPr>
        <w:t xml:space="preserve"> </w:t>
      </w:r>
      <w:r w:rsidR="00DF542F">
        <w:rPr>
          <w:rFonts w:hAnsi="Times New Roman" w:cs="Times New Roman"/>
          <w:b/>
          <w:sz w:val="28"/>
          <w:szCs w:val="28"/>
        </w:rPr>
        <w:t>202</w:t>
      </w:r>
      <w:r w:rsidR="00E106C6">
        <w:rPr>
          <w:rFonts w:hAnsi="Times New Roman" w:cs="Times New Roman"/>
          <w:b/>
          <w:sz w:val="28"/>
          <w:szCs w:val="28"/>
        </w:rPr>
        <w:t>1</w:t>
      </w:r>
      <w:r w:rsidR="00D029A6">
        <w:rPr>
          <w:rFonts w:hAnsi="Times New Roman" w:cs="Times New Roman"/>
          <w:b/>
          <w:sz w:val="28"/>
          <w:szCs w:val="28"/>
        </w:rPr>
        <w:t xml:space="preserve"> </w:t>
      </w:r>
      <w:r w:rsidR="00B42989" w:rsidRPr="00BF5FE6">
        <w:rPr>
          <w:rFonts w:hAnsi="Times New Roman" w:cs="Times New Roman"/>
          <w:b/>
          <w:sz w:val="28"/>
          <w:szCs w:val="28"/>
        </w:rPr>
        <w:t>года</w:t>
      </w:r>
      <w:r w:rsidR="00295988" w:rsidRPr="00BF5FE6">
        <w:rPr>
          <w:rFonts w:hAnsi="Times New Roman" w:cs="Times New Roman"/>
          <w:b/>
          <w:sz w:val="28"/>
          <w:szCs w:val="28"/>
        </w:rPr>
        <w:t xml:space="preserve"> </w:t>
      </w:r>
      <w:r w:rsidR="000B517C">
        <w:rPr>
          <w:rFonts w:hAnsi="Times New Roman" w:cs="Times New Roman"/>
          <w:b/>
          <w:sz w:val="28"/>
          <w:szCs w:val="28"/>
        </w:rPr>
        <w:t>Клуб</w:t>
      </w:r>
      <w:r w:rsidR="00042D2D" w:rsidRPr="00BF5FE6">
        <w:rPr>
          <w:rFonts w:hAnsi="Times New Roman" w:cs="Times New Roman"/>
          <w:b/>
          <w:sz w:val="28"/>
          <w:szCs w:val="28"/>
        </w:rPr>
        <w:t xml:space="preserve"> «</w:t>
      </w:r>
      <w:r w:rsidR="000B517C">
        <w:rPr>
          <w:rFonts w:hAnsi="Times New Roman" w:cs="Times New Roman"/>
          <w:b/>
          <w:sz w:val="28"/>
          <w:szCs w:val="28"/>
        </w:rPr>
        <w:t>Большой Куш</w:t>
      </w:r>
      <w:r w:rsidR="00042D2D" w:rsidRPr="00BF5FE6">
        <w:rPr>
          <w:rFonts w:hAnsi="Times New Roman" w:cs="Times New Roman"/>
          <w:b/>
          <w:sz w:val="28"/>
          <w:szCs w:val="28"/>
        </w:rPr>
        <w:t>»</w:t>
      </w:r>
      <w:r w:rsidR="00B36CA0" w:rsidRPr="00BF5FE6">
        <w:rPr>
          <w:rFonts w:hAnsi="Times New Roman" w:cs="Times New Roman"/>
          <w:b/>
          <w:sz w:val="28"/>
          <w:szCs w:val="28"/>
        </w:rPr>
        <w:t xml:space="preserve"> </w:t>
      </w:r>
    </w:p>
    <w:p w14:paraId="7E700DA0" w14:textId="3256B842" w:rsidR="00BF5FE6" w:rsidRDefault="00B36CA0" w:rsidP="00030B53">
      <w:pPr>
        <w:pStyle w:val="Default"/>
        <w:ind w:left="360"/>
        <w:rPr>
          <w:rFonts w:hAnsi="Times New Roman" w:cs="Times New Roman"/>
          <w:sz w:val="28"/>
          <w:szCs w:val="28"/>
        </w:rPr>
      </w:pPr>
      <w:r w:rsidRPr="00BF5FE6">
        <w:rPr>
          <w:rFonts w:hAnsi="Times New Roman" w:cs="Times New Roman"/>
          <w:b/>
          <w:sz w:val="28"/>
          <w:szCs w:val="28"/>
        </w:rPr>
        <w:t xml:space="preserve">Адрес </w:t>
      </w:r>
      <w:r w:rsidRPr="00BF5FE6">
        <w:rPr>
          <w:rFonts w:hAnsi="Times New Roman" w:cs="Times New Roman"/>
          <w:sz w:val="28"/>
          <w:szCs w:val="28"/>
          <w:shd w:val="clear" w:color="auto" w:fill="FFFFFF"/>
        </w:rPr>
        <w:t xml:space="preserve"> г. </w:t>
      </w:r>
      <w:r w:rsidR="000B517C">
        <w:rPr>
          <w:rFonts w:hAnsi="Times New Roman" w:cs="Times New Roman"/>
          <w:sz w:val="28"/>
          <w:szCs w:val="28"/>
          <w:shd w:val="clear" w:color="auto" w:fill="FFFFFF"/>
        </w:rPr>
        <w:t>Санкт- Петер</w:t>
      </w:r>
      <w:r w:rsidRPr="00BF5FE6">
        <w:rPr>
          <w:rFonts w:hAnsi="Times New Roman" w:cs="Times New Roman"/>
          <w:sz w:val="28"/>
          <w:szCs w:val="28"/>
          <w:shd w:val="clear" w:color="auto" w:fill="FFFFFF"/>
        </w:rPr>
        <w:t xml:space="preserve">бург, </w:t>
      </w:r>
      <w:r w:rsidR="000B517C">
        <w:rPr>
          <w:rFonts w:hAnsi="Times New Roman" w:cs="Times New Roman"/>
          <w:sz w:val="28"/>
          <w:szCs w:val="28"/>
          <w:shd w:val="clear" w:color="auto" w:fill="FFFFFF"/>
        </w:rPr>
        <w:t>ул.</w:t>
      </w:r>
      <w:r w:rsidR="00E106C6">
        <w:rPr>
          <w:rFonts w:hAnsi="Times New Roman" w:cs="Times New Roman"/>
          <w:sz w:val="28"/>
          <w:szCs w:val="28"/>
          <w:shd w:val="clear" w:color="auto" w:fill="FFFFFF"/>
        </w:rPr>
        <w:t xml:space="preserve"> </w:t>
      </w:r>
      <w:r w:rsidR="000B517C">
        <w:rPr>
          <w:rFonts w:hAnsi="Times New Roman" w:cs="Times New Roman"/>
          <w:sz w:val="28"/>
          <w:szCs w:val="28"/>
          <w:shd w:val="clear" w:color="auto" w:fill="FFFFFF"/>
        </w:rPr>
        <w:t>Политехническая 7</w:t>
      </w:r>
      <w:r w:rsidRPr="00BF5FE6">
        <w:rPr>
          <w:rFonts w:hAnsi="Times New Roman" w:cs="Times New Roman"/>
          <w:sz w:val="28"/>
          <w:szCs w:val="28"/>
          <w:shd w:val="clear" w:color="auto" w:fill="FFFFFF"/>
        </w:rPr>
        <w:t xml:space="preserve">, </w:t>
      </w:r>
      <w:r w:rsidR="0052772D">
        <w:rPr>
          <w:rFonts w:hAnsi="Times New Roman" w:cs="Times New Roman"/>
          <w:sz w:val="28"/>
          <w:szCs w:val="28"/>
          <w:shd w:val="clear" w:color="auto" w:fill="FFFFFF"/>
        </w:rPr>
        <w:t>(Место проведения может измениться)</w:t>
      </w:r>
      <w:r w:rsidR="00042D2D" w:rsidRPr="00BF5FE6">
        <w:rPr>
          <w:rFonts w:hAnsi="Times New Roman" w:cs="Times New Roman"/>
          <w:b/>
          <w:bCs/>
          <w:color w:val="CCCCCC"/>
          <w:sz w:val="28"/>
          <w:szCs w:val="28"/>
          <w:shd w:val="clear" w:color="auto" w:fill="111111"/>
        </w:rPr>
        <w:br/>
      </w:r>
    </w:p>
    <w:p w14:paraId="003954F4" w14:textId="666710EF" w:rsidR="00913441" w:rsidRPr="00913441" w:rsidRDefault="001762FF" w:rsidP="0091344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3441">
        <w:rPr>
          <w:rFonts w:ascii="Times New Roman" w:hAnsi="Times New Roman" w:cs="Times New Roman"/>
          <w:b/>
          <w:sz w:val="28"/>
          <w:szCs w:val="28"/>
        </w:rPr>
        <w:t>Участники соревнований</w:t>
      </w:r>
      <w:r w:rsidR="00806C7D" w:rsidRPr="00913441">
        <w:rPr>
          <w:rFonts w:ascii="Times New Roman" w:hAnsi="Times New Roman" w:cs="Times New Roman"/>
          <w:b/>
          <w:sz w:val="28"/>
          <w:szCs w:val="28"/>
        </w:rPr>
        <w:t>.</w:t>
      </w:r>
    </w:p>
    <w:p w14:paraId="2BC7AE4F" w14:textId="6CC1E818" w:rsidR="002A5776" w:rsidRPr="00913441" w:rsidRDefault="00913441" w:rsidP="00913441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3441">
        <w:rPr>
          <w:rFonts w:ascii="Times New Roman" w:hAnsi="Times New Roman" w:cs="Times New Roman"/>
          <w:b/>
          <w:sz w:val="28"/>
          <w:szCs w:val="28"/>
        </w:rPr>
        <w:t>Мужчины и женщины</w:t>
      </w:r>
      <w:r w:rsidR="001762FF" w:rsidRPr="00913441">
        <w:rPr>
          <w:rFonts w:ascii="Times New Roman" w:hAnsi="Times New Roman" w:cs="Times New Roman"/>
          <w:b/>
          <w:sz w:val="28"/>
          <w:szCs w:val="28"/>
        </w:rPr>
        <w:br/>
      </w:r>
      <w:r w:rsidR="001762FF" w:rsidRPr="00913441">
        <w:rPr>
          <w:rFonts w:ascii="Times New Roman" w:hAnsi="Times New Roman" w:cs="Times New Roman"/>
          <w:sz w:val="28"/>
          <w:szCs w:val="28"/>
        </w:rPr>
        <w:t xml:space="preserve">К участию в соревнованиях допускаются </w:t>
      </w:r>
      <w:r w:rsidR="00DE06FD" w:rsidRPr="00913441">
        <w:rPr>
          <w:rFonts w:ascii="Times New Roman" w:hAnsi="Times New Roman" w:cs="Times New Roman"/>
          <w:sz w:val="28"/>
          <w:szCs w:val="28"/>
        </w:rPr>
        <w:t xml:space="preserve">спортсмены </w:t>
      </w:r>
      <w:r w:rsidR="00C06278" w:rsidRPr="00913441">
        <w:rPr>
          <w:rFonts w:ascii="Times New Roman" w:hAnsi="Times New Roman" w:cs="Times New Roman"/>
          <w:sz w:val="28"/>
          <w:szCs w:val="28"/>
        </w:rPr>
        <w:t xml:space="preserve">любого </w:t>
      </w:r>
      <w:r w:rsidR="00DE06FD" w:rsidRPr="00913441">
        <w:rPr>
          <w:rFonts w:ascii="Times New Roman" w:hAnsi="Times New Roman" w:cs="Times New Roman"/>
          <w:sz w:val="28"/>
          <w:szCs w:val="28"/>
        </w:rPr>
        <w:t>уровня</w:t>
      </w:r>
      <w:r w:rsidR="004D6FBD" w:rsidRPr="00913441">
        <w:rPr>
          <w:rFonts w:ascii="Times New Roman" w:hAnsi="Times New Roman" w:cs="Times New Roman"/>
          <w:sz w:val="28"/>
          <w:szCs w:val="28"/>
        </w:rPr>
        <w:t>.</w:t>
      </w:r>
      <w:r w:rsidR="00806C7D" w:rsidRPr="00913441">
        <w:rPr>
          <w:rFonts w:ascii="Times New Roman" w:hAnsi="Times New Roman" w:cs="Times New Roman"/>
          <w:sz w:val="28"/>
          <w:szCs w:val="28"/>
        </w:rPr>
        <w:t xml:space="preserve"> Наличие страховки </w:t>
      </w:r>
      <w:r w:rsidR="00C06278" w:rsidRPr="00913441">
        <w:rPr>
          <w:rFonts w:ascii="Times New Roman" w:hAnsi="Times New Roman" w:cs="Times New Roman"/>
          <w:sz w:val="28"/>
          <w:szCs w:val="28"/>
        </w:rPr>
        <w:t xml:space="preserve">либо согласия на </w:t>
      </w:r>
      <w:r w:rsidR="00D2579E">
        <w:rPr>
          <w:rFonts w:ascii="Times New Roman" w:hAnsi="Times New Roman" w:cs="Times New Roman"/>
          <w:sz w:val="28"/>
          <w:szCs w:val="28"/>
        </w:rPr>
        <w:t xml:space="preserve">отказ от претензий </w:t>
      </w:r>
      <w:r w:rsidR="00806C7D" w:rsidRPr="00913441">
        <w:rPr>
          <w:rFonts w:ascii="Times New Roman" w:hAnsi="Times New Roman" w:cs="Times New Roman"/>
          <w:sz w:val="28"/>
          <w:szCs w:val="28"/>
        </w:rPr>
        <w:t>обязательно.</w:t>
      </w:r>
      <w:r w:rsidR="00C13E8A">
        <w:rPr>
          <w:rFonts w:ascii="Times New Roman" w:hAnsi="Times New Roman" w:cs="Times New Roman"/>
          <w:sz w:val="28"/>
          <w:szCs w:val="28"/>
        </w:rPr>
        <w:t xml:space="preserve"> В командном зачете </w:t>
      </w:r>
      <w:r w:rsidR="00CB2E67">
        <w:rPr>
          <w:rFonts w:ascii="Times New Roman" w:hAnsi="Times New Roman" w:cs="Times New Roman"/>
          <w:sz w:val="28"/>
          <w:szCs w:val="28"/>
        </w:rPr>
        <w:t xml:space="preserve">среди клубов допускаются любые команды, предоставившие список команды. </w:t>
      </w:r>
    </w:p>
    <w:p w14:paraId="70F8BE76" w14:textId="77777777" w:rsidR="00476F52" w:rsidRDefault="004D6FBD" w:rsidP="008746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FE6">
        <w:rPr>
          <w:rFonts w:ascii="Times New Roman" w:hAnsi="Times New Roman" w:cs="Times New Roman"/>
          <w:sz w:val="28"/>
          <w:szCs w:val="28"/>
        </w:rPr>
        <w:t xml:space="preserve">Соревнования проводятся: </w:t>
      </w:r>
    </w:p>
    <w:p w14:paraId="0379ACE7" w14:textId="459FAAC7" w:rsidR="00476F52" w:rsidRDefault="00476F52" w:rsidP="008746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D6FBD" w:rsidRPr="00BF5FE6">
        <w:rPr>
          <w:rFonts w:ascii="Times New Roman" w:hAnsi="Times New Roman" w:cs="Times New Roman"/>
          <w:sz w:val="28"/>
          <w:szCs w:val="28"/>
        </w:rPr>
        <w:t xml:space="preserve"> двоеборье</w:t>
      </w:r>
      <w:r w:rsidR="0049770F" w:rsidRPr="00BF5FE6">
        <w:rPr>
          <w:rFonts w:ascii="Times New Roman" w:hAnsi="Times New Roman" w:cs="Times New Roman"/>
          <w:sz w:val="28"/>
          <w:szCs w:val="28"/>
        </w:rPr>
        <w:t xml:space="preserve"> у мужчин</w:t>
      </w:r>
      <w:r w:rsidR="00EE1479">
        <w:rPr>
          <w:rFonts w:ascii="Times New Roman" w:hAnsi="Times New Roman" w:cs="Times New Roman"/>
          <w:sz w:val="28"/>
          <w:szCs w:val="28"/>
        </w:rPr>
        <w:t xml:space="preserve"> </w:t>
      </w:r>
      <w:r w:rsidR="0049770F" w:rsidRPr="00BF5FE6">
        <w:rPr>
          <w:rFonts w:ascii="Times New Roman" w:hAnsi="Times New Roman" w:cs="Times New Roman"/>
          <w:sz w:val="28"/>
          <w:szCs w:val="28"/>
        </w:rPr>
        <w:t>и юношей</w:t>
      </w:r>
      <w:r w:rsidR="003746C2">
        <w:rPr>
          <w:rFonts w:ascii="Times New Roman" w:hAnsi="Times New Roman" w:cs="Times New Roman"/>
          <w:sz w:val="28"/>
          <w:szCs w:val="28"/>
        </w:rPr>
        <w:t xml:space="preserve"> </w:t>
      </w:r>
      <w:r w:rsidR="00C02E7C">
        <w:rPr>
          <w:rFonts w:ascii="Times New Roman" w:hAnsi="Times New Roman" w:cs="Times New Roman"/>
          <w:sz w:val="28"/>
          <w:szCs w:val="28"/>
        </w:rPr>
        <w:t>10 минут</w:t>
      </w:r>
      <w:r w:rsidR="009A3426">
        <w:rPr>
          <w:rFonts w:ascii="Times New Roman" w:hAnsi="Times New Roman" w:cs="Times New Roman"/>
          <w:sz w:val="28"/>
          <w:szCs w:val="28"/>
        </w:rPr>
        <w:t>, 5 минут</w:t>
      </w:r>
      <w:r w:rsidR="00C02E7C">
        <w:rPr>
          <w:rFonts w:ascii="Times New Roman" w:hAnsi="Times New Roman" w:cs="Times New Roman"/>
          <w:sz w:val="28"/>
          <w:szCs w:val="28"/>
        </w:rPr>
        <w:t xml:space="preserve">, </w:t>
      </w:r>
      <w:r w:rsidR="003746C2">
        <w:rPr>
          <w:rFonts w:ascii="Times New Roman" w:hAnsi="Times New Roman" w:cs="Times New Roman"/>
          <w:sz w:val="28"/>
          <w:szCs w:val="28"/>
        </w:rPr>
        <w:t>а так же инвалидов</w:t>
      </w:r>
      <w:r w:rsidR="009A34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ПОДА</w:t>
      </w:r>
      <w:r w:rsidR="00EE1479">
        <w:rPr>
          <w:rFonts w:ascii="Times New Roman" w:hAnsi="Times New Roman" w:cs="Times New Roman"/>
          <w:sz w:val="28"/>
          <w:szCs w:val="28"/>
        </w:rPr>
        <w:t xml:space="preserve"> и ветеранов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3426">
        <w:rPr>
          <w:rFonts w:ascii="Times New Roman" w:hAnsi="Times New Roman" w:cs="Times New Roman"/>
          <w:sz w:val="28"/>
          <w:szCs w:val="28"/>
        </w:rPr>
        <w:t>5 минут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503EFD">
        <w:rPr>
          <w:rFonts w:ascii="Times New Roman" w:hAnsi="Times New Roman" w:cs="Times New Roman"/>
          <w:sz w:val="28"/>
          <w:szCs w:val="28"/>
        </w:rPr>
        <w:t xml:space="preserve"> (в отдельных видах двоеборья 5,10 минут)</w:t>
      </w:r>
    </w:p>
    <w:p w14:paraId="2878822E" w14:textId="3226EF2F" w:rsidR="00C7217E" w:rsidRDefault="00C7217E" w:rsidP="008746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троеборье у мужчин 5, 10 минут.</w:t>
      </w:r>
    </w:p>
    <w:p w14:paraId="2676D7DB" w14:textId="49359219" w:rsidR="00C02E7C" w:rsidRDefault="00DE1FB2" w:rsidP="008746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76F52">
        <w:rPr>
          <w:rFonts w:ascii="Times New Roman" w:hAnsi="Times New Roman" w:cs="Times New Roman"/>
          <w:sz w:val="28"/>
          <w:szCs w:val="28"/>
        </w:rPr>
        <w:t>Д</w:t>
      </w:r>
      <w:r w:rsidR="00082F1C" w:rsidRPr="00BF5FE6">
        <w:rPr>
          <w:rFonts w:ascii="Times New Roman" w:hAnsi="Times New Roman" w:cs="Times New Roman"/>
          <w:sz w:val="28"/>
          <w:szCs w:val="28"/>
        </w:rPr>
        <w:t>линном цикле</w:t>
      </w:r>
      <w:r w:rsidR="0049770F" w:rsidRPr="00BF5FE6">
        <w:rPr>
          <w:rFonts w:ascii="Times New Roman" w:hAnsi="Times New Roman" w:cs="Times New Roman"/>
          <w:sz w:val="28"/>
          <w:szCs w:val="28"/>
        </w:rPr>
        <w:t xml:space="preserve"> </w:t>
      </w:r>
      <w:r w:rsidR="009F63CD">
        <w:rPr>
          <w:rFonts w:ascii="Times New Roman" w:hAnsi="Times New Roman" w:cs="Times New Roman"/>
          <w:sz w:val="28"/>
          <w:szCs w:val="28"/>
        </w:rPr>
        <w:t xml:space="preserve">10 минут, 5 минут, 3 минуты </w:t>
      </w:r>
      <w:r w:rsidR="0049770F" w:rsidRPr="00BF5FE6">
        <w:rPr>
          <w:rFonts w:ascii="Times New Roman" w:hAnsi="Times New Roman" w:cs="Times New Roman"/>
          <w:sz w:val="28"/>
          <w:szCs w:val="28"/>
        </w:rPr>
        <w:t>у мужчин</w:t>
      </w:r>
      <w:r w:rsidR="003746C2">
        <w:rPr>
          <w:rFonts w:ascii="Times New Roman" w:hAnsi="Times New Roman" w:cs="Times New Roman"/>
          <w:sz w:val="28"/>
          <w:szCs w:val="28"/>
        </w:rPr>
        <w:t xml:space="preserve"> и у юношей</w:t>
      </w:r>
      <w:r w:rsidR="00C7217E">
        <w:rPr>
          <w:rFonts w:ascii="Times New Roman" w:hAnsi="Times New Roman" w:cs="Times New Roman"/>
          <w:sz w:val="28"/>
          <w:szCs w:val="28"/>
        </w:rPr>
        <w:t>,</w:t>
      </w:r>
      <w:r w:rsidR="003746C2">
        <w:rPr>
          <w:rFonts w:ascii="Times New Roman" w:hAnsi="Times New Roman" w:cs="Times New Roman"/>
          <w:sz w:val="28"/>
          <w:szCs w:val="28"/>
        </w:rPr>
        <w:t xml:space="preserve"> а так же инвалидов</w:t>
      </w:r>
      <w:r w:rsidR="00082F1C" w:rsidRPr="00BF5FE6">
        <w:rPr>
          <w:rFonts w:ascii="Times New Roman" w:hAnsi="Times New Roman" w:cs="Times New Roman"/>
          <w:sz w:val="28"/>
          <w:szCs w:val="28"/>
        </w:rPr>
        <w:t xml:space="preserve"> </w:t>
      </w:r>
      <w:r w:rsidR="00290BAC">
        <w:rPr>
          <w:rFonts w:ascii="Times New Roman" w:hAnsi="Times New Roman" w:cs="Times New Roman"/>
          <w:sz w:val="28"/>
          <w:szCs w:val="28"/>
        </w:rPr>
        <w:t>ПОДА</w:t>
      </w:r>
      <w:r w:rsidR="00476F52">
        <w:rPr>
          <w:rFonts w:ascii="Times New Roman" w:hAnsi="Times New Roman" w:cs="Times New Roman"/>
          <w:sz w:val="28"/>
          <w:szCs w:val="28"/>
        </w:rPr>
        <w:t xml:space="preserve"> (5 минут</w:t>
      </w:r>
      <w:r w:rsidR="00C7217E">
        <w:rPr>
          <w:rFonts w:ascii="Times New Roman" w:hAnsi="Times New Roman" w:cs="Times New Roman"/>
          <w:sz w:val="28"/>
          <w:szCs w:val="28"/>
        </w:rPr>
        <w:t xml:space="preserve"> две гири</w:t>
      </w:r>
      <w:r w:rsidR="00476F52">
        <w:rPr>
          <w:rFonts w:ascii="Times New Roman" w:hAnsi="Times New Roman" w:cs="Times New Roman"/>
          <w:sz w:val="28"/>
          <w:szCs w:val="28"/>
        </w:rPr>
        <w:t>)</w:t>
      </w:r>
      <w:r w:rsidR="00C96E9E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3843A727" w14:textId="70ECD85E" w:rsidR="009A3426" w:rsidRDefault="00C02E7C" w:rsidP="008746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спринте </w:t>
      </w:r>
      <w:r w:rsidR="00476F52">
        <w:rPr>
          <w:rFonts w:ascii="Times New Roman" w:hAnsi="Times New Roman" w:cs="Times New Roman"/>
          <w:sz w:val="28"/>
          <w:szCs w:val="28"/>
        </w:rPr>
        <w:t xml:space="preserve">у мужчин </w:t>
      </w:r>
      <w:r>
        <w:rPr>
          <w:rFonts w:ascii="Times New Roman" w:hAnsi="Times New Roman" w:cs="Times New Roman"/>
          <w:sz w:val="28"/>
          <w:szCs w:val="28"/>
        </w:rPr>
        <w:t>в толчке гирь, 5 мину</w:t>
      </w:r>
      <w:r w:rsidR="00D038A8">
        <w:rPr>
          <w:rFonts w:ascii="Times New Roman" w:hAnsi="Times New Roman" w:cs="Times New Roman"/>
          <w:sz w:val="28"/>
          <w:szCs w:val="28"/>
        </w:rPr>
        <w:t xml:space="preserve">т, 3 минуты, 1 минута. </w:t>
      </w:r>
      <w:r w:rsidR="00DE1FB2">
        <w:rPr>
          <w:rFonts w:ascii="Times New Roman" w:hAnsi="Times New Roman" w:cs="Times New Roman"/>
          <w:sz w:val="28"/>
          <w:szCs w:val="28"/>
        </w:rPr>
        <w:t>У юношей в спринте 3 минуты, у ветеранов мужчин 5 минут, 1 минута.</w:t>
      </w:r>
      <w:r w:rsidR="00657FB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9A99CB" w14:textId="4B62A3FC" w:rsidR="00D2117C" w:rsidRDefault="009A3426" w:rsidP="008746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96E9E">
        <w:rPr>
          <w:rFonts w:ascii="Times New Roman" w:hAnsi="Times New Roman" w:cs="Times New Roman"/>
          <w:sz w:val="28"/>
          <w:szCs w:val="28"/>
        </w:rPr>
        <w:t xml:space="preserve"> </w:t>
      </w:r>
      <w:r w:rsidR="00806C7D" w:rsidRPr="00BF5FE6">
        <w:rPr>
          <w:rFonts w:ascii="Times New Roman" w:hAnsi="Times New Roman" w:cs="Times New Roman"/>
          <w:sz w:val="28"/>
          <w:szCs w:val="28"/>
        </w:rPr>
        <w:t xml:space="preserve">эстафете </w:t>
      </w:r>
      <w:r w:rsidR="00683424">
        <w:rPr>
          <w:rFonts w:ascii="Times New Roman" w:hAnsi="Times New Roman" w:cs="Times New Roman"/>
          <w:sz w:val="28"/>
          <w:szCs w:val="28"/>
        </w:rPr>
        <w:t xml:space="preserve">у мужчин </w:t>
      </w:r>
      <w:r w:rsidR="0068552B">
        <w:rPr>
          <w:rFonts w:ascii="Times New Roman" w:hAnsi="Times New Roman" w:cs="Times New Roman"/>
          <w:sz w:val="28"/>
          <w:szCs w:val="28"/>
        </w:rPr>
        <w:t xml:space="preserve">и юношей </w:t>
      </w:r>
      <w:r w:rsidR="00683424">
        <w:rPr>
          <w:rFonts w:ascii="Times New Roman" w:hAnsi="Times New Roman" w:cs="Times New Roman"/>
          <w:sz w:val="28"/>
          <w:szCs w:val="28"/>
        </w:rPr>
        <w:t>в командном спринте 2 этапа по 2 минуты.</w:t>
      </w:r>
      <w:r w:rsidR="00476F52">
        <w:rPr>
          <w:rFonts w:ascii="Times New Roman" w:hAnsi="Times New Roman" w:cs="Times New Roman"/>
          <w:sz w:val="28"/>
          <w:szCs w:val="28"/>
        </w:rPr>
        <w:t xml:space="preserve"> Упражнение толчок гирь.</w:t>
      </w:r>
    </w:p>
    <w:p w14:paraId="2239E7A5" w14:textId="2C9CF428" w:rsidR="000B517C" w:rsidRDefault="000B517C" w:rsidP="008746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Жим гири 1 рукой 5 минут.</w:t>
      </w:r>
    </w:p>
    <w:p w14:paraId="5CD50069" w14:textId="7587672D" w:rsidR="00476F52" w:rsidRDefault="00D2117C" w:rsidP="008746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D6FBD" w:rsidRPr="00BF5FE6">
        <w:rPr>
          <w:rFonts w:ascii="Times New Roman" w:hAnsi="Times New Roman" w:cs="Times New Roman"/>
          <w:sz w:val="28"/>
          <w:szCs w:val="28"/>
        </w:rPr>
        <w:t xml:space="preserve"> женщин</w:t>
      </w:r>
      <w:r w:rsidR="00476F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длинном цикле </w:t>
      </w:r>
      <w:r w:rsidR="00973043">
        <w:rPr>
          <w:rFonts w:ascii="Times New Roman" w:hAnsi="Times New Roman" w:cs="Times New Roman"/>
          <w:sz w:val="28"/>
          <w:szCs w:val="28"/>
        </w:rPr>
        <w:t>10 минут.</w:t>
      </w:r>
    </w:p>
    <w:p w14:paraId="27329DFA" w14:textId="1953C9D8" w:rsidR="00DE1FB2" w:rsidRDefault="00476F52" w:rsidP="008746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женщин и девушек в длинном цикле </w:t>
      </w:r>
      <w:r w:rsidR="00D2117C">
        <w:rPr>
          <w:rFonts w:ascii="Times New Roman" w:hAnsi="Times New Roman" w:cs="Times New Roman"/>
          <w:sz w:val="28"/>
          <w:szCs w:val="28"/>
        </w:rPr>
        <w:t xml:space="preserve">5 минут, 3 минуты, </w:t>
      </w:r>
      <w:r w:rsidR="00DE1FB2">
        <w:rPr>
          <w:rFonts w:ascii="Times New Roman" w:hAnsi="Times New Roman" w:cs="Times New Roman"/>
          <w:sz w:val="28"/>
          <w:szCs w:val="28"/>
        </w:rPr>
        <w:t>ПОДА (5 минут)</w:t>
      </w:r>
    </w:p>
    <w:p w14:paraId="16705EA9" w14:textId="55F12F3A" w:rsidR="004D6FBD" w:rsidRDefault="00DE1FB2" w:rsidP="008746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женщин в </w:t>
      </w:r>
      <w:r w:rsidR="00D2117C">
        <w:rPr>
          <w:rFonts w:ascii="Times New Roman" w:hAnsi="Times New Roman" w:cs="Times New Roman"/>
          <w:sz w:val="28"/>
          <w:szCs w:val="28"/>
        </w:rPr>
        <w:t xml:space="preserve">рывке </w:t>
      </w:r>
      <w:r>
        <w:rPr>
          <w:rFonts w:ascii="Times New Roman" w:hAnsi="Times New Roman" w:cs="Times New Roman"/>
          <w:sz w:val="28"/>
          <w:szCs w:val="28"/>
        </w:rPr>
        <w:t xml:space="preserve">гири </w:t>
      </w:r>
      <w:r w:rsidR="00D2117C">
        <w:rPr>
          <w:rFonts w:ascii="Times New Roman" w:hAnsi="Times New Roman" w:cs="Times New Roman"/>
          <w:sz w:val="28"/>
          <w:szCs w:val="28"/>
        </w:rPr>
        <w:t>10 минут и 5 минут</w:t>
      </w:r>
      <w:r>
        <w:rPr>
          <w:rFonts w:ascii="Times New Roman" w:hAnsi="Times New Roman" w:cs="Times New Roman"/>
          <w:sz w:val="28"/>
          <w:szCs w:val="28"/>
        </w:rPr>
        <w:t xml:space="preserve"> (с одной сменой рук)</w:t>
      </w:r>
      <w:r w:rsidR="00D2117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7261A44" w14:textId="1D67271A" w:rsidR="00FD6326" w:rsidRDefault="00FD6326" w:rsidP="008746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ветеранов – женщин в рывке гири 5 минут</w:t>
      </w:r>
      <w:r w:rsidR="00DE1FB2">
        <w:rPr>
          <w:rFonts w:ascii="Times New Roman" w:hAnsi="Times New Roman" w:cs="Times New Roman"/>
          <w:sz w:val="28"/>
          <w:szCs w:val="28"/>
        </w:rPr>
        <w:t>, 10 минут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0ADAC86" w14:textId="09343680" w:rsidR="00DE1FB2" w:rsidRDefault="00DE1FB2" w:rsidP="008746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женщин, ветеранов женщин в двоеборье 5 минут.</w:t>
      </w:r>
    </w:p>
    <w:p w14:paraId="48FEABE8" w14:textId="435122F0" w:rsidR="00B97557" w:rsidRDefault="00B97557" w:rsidP="008746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Армейский рывок проводится среди всех категорий участников в весовых категориях упражнения рывок. </w:t>
      </w:r>
    </w:p>
    <w:p w14:paraId="4040EEEF" w14:textId="63F0221E" w:rsidR="00B97557" w:rsidRDefault="00B97557" w:rsidP="008746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Полумарафон</w:t>
      </w:r>
      <w:r w:rsidR="00DE1FB2">
        <w:rPr>
          <w:rFonts w:ascii="Times New Roman" w:hAnsi="Times New Roman" w:cs="Times New Roman"/>
          <w:sz w:val="28"/>
          <w:szCs w:val="28"/>
        </w:rPr>
        <w:t xml:space="preserve"> (30 мин),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517C">
        <w:rPr>
          <w:rFonts w:ascii="Times New Roman" w:hAnsi="Times New Roman" w:cs="Times New Roman"/>
          <w:sz w:val="28"/>
          <w:szCs w:val="28"/>
        </w:rPr>
        <w:t>марафон</w:t>
      </w:r>
      <w:r w:rsidR="00DE1FB2">
        <w:rPr>
          <w:rFonts w:ascii="Times New Roman" w:hAnsi="Times New Roman" w:cs="Times New Roman"/>
          <w:sz w:val="28"/>
          <w:szCs w:val="28"/>
        </w:rPr>
        <w:t xml:space="preserve"> (60 мин)</w:t>
      </w:r>
      <w:r w:rsidR="000B517C">
        <w:rPr>
          <w:rFonts w:ascii="Times New Roman" w:hAnsi="Times New Roman" w:cs="Times New Roman"/>
          <w:sz w:val="28"/>
          <w:szCs w:val="28"/>
        </w:rPr>
        <w:t>, ультрамарафон (3,6 часов) в длинном цикле, толчк</w:t>
      </w:r>
      <w:r>
        <w:rPr>
          <w:rFonts w:ascii="Times New Roman" w:hAnsi="Times New Roman" w:cs="Times New Roman"/>
          <w:sz w:val="28"/>
          <w:szCs w:val="28"/>
        </w:rPr>
        <w:t>е и рывке гири у всех категорий участников.</w:t>
      </w:r>
    </w:p>
    <w:p w14:paraId="12312953" w14:textId="0E59C087" w:rsidR="006D0212" w:rsidRDefault="006D0212" w:rsidP="008746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 детей до 12 л</w:t>
      </w:r>
      <w:r w:rsidR="000660EB">
        <w:rPr>
          <w:rFonts w:ascii="Times New Roman" w:hAnsi="Times New Roman" w:cs="Times New Roman"/>
          <w:sz w:val="28"/>
          <w:szCs w:val="28"/>
        </w:rPr>
        <w:t xml:space="preserve">ет в армейском рывке гири (4 кг </w:t>
      </w:r>
      <w:r>
        <w:rPr>
          <w:rFonts w:ascii="Times New Roman" w:hAnsi="Times New Roman" w:cs="Times New Roman"/>
          <w:sz w:val="28"/>
          <w:szCs w:val="28"/>
        </w:rPr>
        <w:t>коэф 1, гири 6 кг коэф 1,5, 8 кг (коэф 2), 12 кг (коэф 3) Весовые категории М:</w:t>
      </w:r>
      <w:r w:rsidR="00DE1F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40 кг, 48 кг, свыше 48 кг, Д: 30 кг, 38 кг, свыше 38 кг.</w:t>
      </w:r>
    </w:p>
    <w:p w14:paraId="6FEC248D" w14:textId="585285D4" w:rsidR="00874680" w:rsidRDefault="00874680" w:rsidP="008746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FE6">
        <w:rPr>
          <w:rFonts w:ascii="Times New Roman" w:hAnsi="Times New Roman" w:cs="Times New Roman"/>
          <w:sz w:val="28"/>
          <w:szCs w:val="28"/>
        </w:rPr>
        <w:t>Весовые категории</w:t>
      </w:r>
      <w:r w:rsidR="0049770F" w:rsidRPr="00BF5FE6">
        <w:rPr>
          <w:rFonts w:ascii="Times New Roman" w:hAnsi="Times New Roman" w:cs="Times New Roman"/>
          <w:sz w:val="28"/>
          <w:szCs w:val="28"/>
        </w:rPr>
        <w:t xml:space="preserve"> </w:t>
      </w:r>
      <w:r w:rsidR="00476466">
        <w:rPr>
          <w:rFonts w:ascii="Times New Roman" w:hAnsi="Times New Roman" w:cs="Times New Roman"/>
          <w:sz w:val="28"/>
          <w:szCs w:val="28"/>
        </w:rPr>
        <w:t>(</w:t>
      </w:r>
      <w:r w:rsidR="000507EB">
        <w:rPr>
          <w:rFonts w:ascii="Times New Roman" w:hAnsi="Times New Roman" w:cs="Times New Roman"/>
          <w:sz w:val="28"/>
          <w:szCs w:val="28"/>
        </w:rPr>
        <w:t>юноши</w:t>
      </w:r>
      <w:r w:rsidR="00476466">
        <w:rPr>
          <w:rFonts w:ascii="Times New Roman" w:hAnsi="Times New Roman" w:cs="Times New Roman"/>
          <w:sz w:val="28"/>
          <w:szCs w:val="28"/>
        </w:rPr>
        <w:t>)</w:t>
      </w:r>
      <w:r w:rsidR="000507EB">
        <w:rPr>
          <w:rFonts w:ascii="Times New Roman" w:hAnsi="Times New Roman" w:cs="Times New Roman"/>
          <w:sz w:val="28"/>
          <w:szCs w:val="28"/>
        </w:rPr>
        <w:t xml:space="preserve"> </w:t>
      </w:r>
      <w:r w:rsidR="00476F52">
        <w:rPr>
          <w:rFonts w:ascii="Times New Roman" w:hAnsi="Times New Roman" w:cs="Times New Roman"/>
          <w:sz w:val="28"/>
          <w:szCs w:val="28"/>
        </w:rPr>
        <w:t>до 18</w:t>
      </w:r>
      <w:r w:rsidR="0049770F" w:rsidRPr="00BF5FE6">
        <w:rPr>
          <w:rFonts w:ascii="Times New Roman" w:hAnsi="Times New Roman" w:cs="Times New Roman"/>
          <w:sz w:val="28"/>
          <w:szCs w:val="28"/>
        </w:rPr>
        <w:t xml:space="preserve"> лет,</w:t>
      </w:r>
      <w:r w:rsidRPr="00BF5FE6">
        <w:rPr>
          <w:rFonts w:ascii="Times New Roman" w:hAnsi="Times New Roman" w:cs="Times New Roman"/>
          <w:sz w:val="28"/>
          <w:szCs w:val="28"/>
        </w:rPr>
        <w:t xml:space="preserve"> до</w:t>
      </w:r>
      <w:r w:rsidR="0049770F" w:rsidRPr="00BF5FE6">
        <w:rPr>
          <w:rFonts w:ascii="Times New Roman" w:hAnsi="Times New Roman" w:cs="Times New Roman"/>
          <w:sz w:val="28"/>
          <w:szCs w:val="28"/>
        </w:rPr>
        <w:t xml:space="preserve"> 53</w:t>
      </w:r>
      <w:r w:rsidR="00B42989" w:rsidRPr="00BF5FE6">
        <w:rPr>
          <w:rFonts w:ascii="Times New Roman" w:hAnsi="Times New Roman" w:cs="Times New Roman"/>
          <w:sz w:val="28"/>
          <w:szCs w:val="28"/>
        </w:rPr>
        <w:t>кг,</w:t>
      </w:r>
      <w:r w:rsidRPr="00BF5FE6">
        <w:rPr>
          <w:rFonts w:ascii="Times New Roman" w:hAnsi="Times New Roman" w:cs="Times New Roman"/>
          <w:sz w:val="28"/>
          <w:szCs w:val="28"/>
        </w:rPr>
        <w:t xml:space="preserve"> </w:t>
      </w:r>
      <w:r w:rsidR="0049770F" w:rsidRPr="00BF5FE6">
        <w:rPr>
          <w:rFonts w:ascii="Times New Roman" w:hAnsi="Times New Roman" w:cs="Times New Roman"/>
          <w:sz w:val="28"/>
          <w:szCs w:val="28"/>
        </w:rPr>
        <w:t xml:space="preserve">до 63 кг, до 73 </w:t>
      </w:r>
      <w:r w:rsidR="00B42989" w:rsidRPr="00BF5FE6">
        <w:rPr>
          <w:rFonts w:ascii="Times New Roman" w:hAnsi="Times New Roman" w:cs="Times New Roman"/>
          <w:sz w:val="28"/>
          <w:szCs w:val="28"/>
        </w:rPr>
        <w:t xml:space="preserve">кг, </w:t>
      </w:r>
      <w:r w:rsidRPr="00BF5FE6">
        <w:rPr>
          <w:rFonts w:ascii="Times New Roman" w:hAnsi="Times New Roman" w:cs="Times New Roman"/>
          <w:sz w:val="28"/>
          <w:szCs w:val="28"/>
        </w:rPr>
        <w:t xml:space="preserve"> </w:t>
      </w:r>
      <w:r w:rsidR="00B42989" w:rsidRPr="00BF5FE6">
        <w:rPr>
          <w:rFonts w:ascii="Times New Roman" w:hAnsi="Times New Roman" w:cs="Times New Roman"/>
          <w:sz w:val="28"/>
          <w:szCs w:val="28"/>
        </w:rPr>
        <w:t xml:space="preserve">свыше </w:t>
      </w:r>
      <w:r w:rsidR="0049770F" w:rsidRPr="00BF5FE6">
        <w:rPr>
          <w:rFonts w:ascii="Times New Roman" w:hAnsi="Times New Roman" w:cs="Times New Roman"/>
          <w:sz w:val="28"/>
          <w:szCs w:val="28"/>
        </w:rPr>
        <w:t>73</w:t>
      </w:r>
      <w:r w:rsidR="00B42989" w:rsidRPr="00BF5FE6">
        <w:rPr>
          <w:rFonts w:ascii="Times New Roman" w:hAnsi="Times New Roman" w:cs="Times New Roman"/>
          <w:sz w:val="28"/>
          <w:szCs w:val="28"/>
        </w:rPr>
        <w:t xml:space="preserve"> кг (гири </w:t>
      </w:r>
      <w:r w:rsidR="0049770F" w:rsidRPr="00BF5FE6">
        <w:rPr>
          <w:rFonts w:ascii="Times New Roman" w:hAnsi="Times New Roman" w:cs="Times New Roman"/>
          <w:sz w:val="28"/>
          <w:szCs w:val="28"/>
        </w:rPr>
        <w:t>16</w:t>
      </w:r>
      <w:r w:rsidR="00B42989" w:rsidRPr="00BF5FE6">
        <w:rPr>
          <w:rFonts w:ascii="Times New Roman" w:hAnsi="Times New Roman" w:cs="Times New Roman"/>
          <w:sz w:val="28"/>
          <w:szCs w:val="28"/>
        </w:rPr>
        <w:t xml:space="preserve"> кг</w:t>
      </w:r>
      <w:r w:rsidR="00D2117C">
        <w:rPr>
          <w:rFonts w:ascii="Times New Roman" w:hAnsi="Times New Roman" w:cs="Times New Roman"/>
          <w:sz w:val="28"/>
          <w:szCs w:val="28"/>
        </w:rPr>
        <w:t xml:space="preserve"> -10 минут</w:t>
      </w:r>
      <w:r w:rsidR="00B42989" w:rsidRPr="00BF5FE6">
        <w:rPr>
          <w:rFonts w:ascii="Times New Roman" w:hAnsi="Times New Roman" w:cs="Times New Roman"/>
          <w:sz w:val="28"/>
          <w:szCs w:val="28"/>
        </w:rPr>
        <w:t>),</w:t>
      </w:r>
      <w:r w:rsidR="000507EB">
        <w:rPr>
          <w:rFonts w:ascii="Times New Roman" w:hAnsi="Times New Roman" w:cs="Times New Roman"/>
          <w:sz w:val="28"/>
          <w:szCs w:val="28"/>
        </w:rPr>
        <w:t xml:space="preserve"> </w:t>
      </w:r>
      <w:r w:rsidR="00D2117C">
        <w:rPr>
          <w:rFonts w:ascii="Times New Roman" w:hAnsi="Times New Roman" w:cs="Times New Roman"/>
          <w:sz w:val="28"/>
          <w:szCs w:val="28"/>
        </w:rPr>
        <w:t xml:space="preserve">(24 кг </w:t>
      </w:r>
      <w:r w:rsidR="00D2117C" w:rsidRPr="00BF5FE6">
        <w:rPr>
          <w:rFonts w:ascii="Times New Roman" w:hAnsi="Times New Roman" w:cs="Times New Roman"/>
          <w:sz w:val="28"/>
          <w:szCs w:val="28"/>
        </w:rPr>
        <w:t xml:space="preserve"> </w:t>
      </w:r>
      <w:r w:rsidR="005D26FD">
        <w:rPr>
          <w:rFonts w:ascii="Times New Roman" w:hAnsi="Times New Roman" w:cs="Times New Roman"/>
          <w:sz w:val="28"/>
          <w:szCs w:val="28"/>
        </w:rPr>
        <w:t xml:space="preserve">– 3 минуты, 20 кг - </w:t>
      </w:r>
      <w:r w:rsidR="00D2117C">
        <w:rPr>
          <w:rFonts w:ascii="Times New Roman" w:hAnsi="Times New Roman" w:cs="Times New Roman"/>
          <w:sz w:val="28"/>
          <w:szCs w:val="28"/>
        </w:rPr>
        <w:t xml:space="preserve">5 минут), </w:t>
      </w:r>
    </w:p>
    <w:p w14:paraId="5143270A" w14:textId="4FA83B31" w:rsidR="00476466" w:rsidRPr="00BF5FE6" w:rsidRDefault="2AD6F7E3" w:rsidP="2AD6F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2AD6F7E3">
        <w:rPr>
          <w:rFonts w:ascii="Times New Roman" w:hAnsi="Times New Roman" w:cs="Times New Roman"/>
          <w:sz w:val="28"/>
          <w:szCs w:val="28"/>
        </w:rPr>
        <w:t xml:space="preserve">Весовые категории  (девушки) до </w:t>
      </w:r>
      <w:r w:rsidR="00512487">
        <w:rPr>
          <w:rFonts w:ascii="Times New Roman" w:hAnsi="Times New Roman" w:cs="Times New Roman"/>
          <w:sz w:val="28"/>
          <w:szCs w:val="28"/>
        </w:rPr>
        <w:t>18</w:t>
      </w:r>
      <w:r w:rsidR="00D2117C">
        <w:rPr>
          <w:rFonts w:ascii="Times New Roman" w:hAnsi="Times New Roman" w:cs="Times New Roman"/>
          <w:sz w:val="28"/>
          <w:szCs w:val="28"/>
        </w:rPr>
        <w:t xml:space="preserve"> лет, до 58кг, свыше 58</w:t>
      </w:r>
      <w:r w:rsidRPr="2AD6F7E3">
        <w:rPr>
          <w:rFonts w:ascii="Times New Roman" w:hAnsi="Times New Roman" w:cs="Times New Roman"/>
          <w:sz w:val="28"/>
          <w:szCs w:val="28"/>
        </w:rPr>
        <w:t>кг.</w:t>
      </w:r>
    </w:p>
    <w:p w14:paraId="183D812E" w14:textId="7CBDE6B2" w:rsidR="00476466" w:rsidRPr="00BF5FE6" w:rsidRDefault="2AD6F7E3" w:rsidP="2AD6F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2AD6F7E3">
        <w:rPr>
          <w:rFonts w:ascii="Times New Roman" w:hAnsi="Times New Roman" w:cs="Times New Roman"/>
          <w:sz w:val="28"/>
          <w:szCs w:val="28"/>
        </w:rPr>
        <w:t>(гири 16 кг</w:t>
      </w:r>
      <w:r w:rsidR="00D2117C">
        <w:rPr>
          <w:rFonts w:ascii="Times New Roman" w:hAnsi="Times New Roman" w:cs="Times New Roman"/>
          <w:sz w:val="28"/>
          <w:szCs w:val="28"/>
        </w:rPr>
        <w:t xml:space="preserve"> – 10 минут</w:t>
      </w:r>
      <w:r w:rsidRPr="2AD6F7E3">
        <w:rPr>
          <w:rFonts w:ascii="Times New Roman" w:hAnsi="Times New Roman" w:cs="Times New Roman"/>
          <w:sz w:val="28"/>
          <w:szCs w:val="28"/>
        </w:rPr>
        <w:t>)</w:t>
      </w:r>
      <w:r w:rsidR="00D2117C">
        <w:rPr>
          <w:rFonts w:ascii="Times New Roman" w:hAnsi="Times New Roman" w:cs="Times New Roman"/>
          <w:sz w:val="28"/>
          <w:szCs w:val="28"/>
        </w:rPr>
        <w:t xml:space="preserve">, </w:t>
      </w:r>
      <w:r w:rsidR="005D26FD">
        <w:rPr>
          <w:rFonts w:ascii="Times New Roman" w:hAnsi="Times New Roman" w:cs="Times New Roman"/>
          <w:sz w:val="28"/>
          <w:szCs w:val="28"/>
        </w:rPr>
        <w:t xml:space="preserve">20 кг – </w:t>
      </w:r>
      <w:r w:rsidR="00D2117C">
        <w:rPr>
          <w:rFonts w:ascii="Times New Roman" w:hAnsi="Times New Roman" w:cs="Times New Roman"/>
          <w:sz w:val="28"/>
          <w:szCs w:val="28"/>
        </w:rPr>
        <w:t>5 минут</w:t>
      </w:r>
      <w:r w:rsidR="005D26FD">
        <w:rPr>
          <w:rFonts w:ascii="Times New Roman" w:hAnsi="Times New Roman" w:cs="Times New Roman"/>
          <w:sz w:val="28"/>
          <w:szCs w:val="28"/>
        </w:rPr>
        <w:t>, 24 кг – 3 мин.</w:t>
      </w:r>
      <w:r w:rsidR="00D2117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916D53" w14:textId="292F9E17" w:rsidR="00015EEF" w:rsidRPr="00BF5FE6" w:rsidRDefault="2AD6F7E3" w:rsidP="2AD6F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2AD6F7E3">
        <w:rPr>
          <w:rFonts w:ascii="Times New Roman" w:hAnsi="Times New Roman" w:cs="Times New Roman"/>
          <w:sz w:val="28"/>
          <w:szCs w:val="28"/>
        </w:rPr>
        <w:t>Весовые кате</w:t>
      </w:r>
      <w:r w:rsidR="005C4D5C">
        <w:rPr>
          <w:rFonts w:ascii="Times New Roman" w:hAnsi="Times New Roman" w:cs="Times New Roman"/>
          <w:sz w:val="28"/>
          <w:szCs w:val="28"/>
        </w:rPr>
        <w:t xml:space="preserve">гории  (женщины)  до </w:t>
      </w:r>
      <w:r w:rsidR="005D26FD">
        <w:rPr>
          <w:rFonts w:ascii="Times New Roman" w:hAnsi="Times New Roman" w:cs="Times New Roman"/>
          <w:sz w:val="28"/>
          <w:szCs w:val="28"/>
        </w:rPr>
        <w:t>53 кг, 58кг,</w:t>
      </w:r>
      <w:r w:rsidR="005C4D5C">
        <w:rPr>
          <w:rFonts w:ascii="Times New Roman" w:hAnsi="Times New Roman" w:cs="Times New Roman"/>
          <w:sz w:val="28"/>
          <w:szCs w:val="28"/>
        </w:rPr>
        <w:t xml:space="preserve"> </w:t>
      </w:r>
      <w:r w:rsidR="005D26FD">
        <w:rPr>
          <w:rFonts w:ascii="Times New Roman" w:hAnsi="Times New Roman" w:cs="Times New Roman"/>
          <w:sz w:val="28"/>
          <w:szCs w:val="28"/>
        </w:rPr>
        <w:t xml:space="preserve">63 кг, </w:t>
      </w:r>
      <w:r w:rsidR="005C4D5C">
        <w:rPr>
          <w:rFonts w:ascii="Times New Roman" w:hAnsi="Times New Roman" w:cs="Times New Roman"/>
          <w:sz w:val="28"/>
          <w:szCs w:val="28"/>
        </w:rPr>
        <w:t>68кг, свыше 68</w:t>
      </w:r>
      <w:r w:rsidRPr="2AD6F7E3">
        <w:rPr>
          <w:rFonts w:ascii="Times New Roman" w:hAnsi="Times New Roman" w:cs="Times New Roman"/>
          <w:sz w:val="28"/>
          <w:szCs w:val="28"/>
        </w:rPr>
        <w:t>кг. (гири 16</w:t>
      </w:r>
      <w:r w:rsidR="00D2117C">
        <w:rPr>
          <w:rFonts w:ascii="Times New Roman" w:hAnsi="Times New Roman" w:cs="Times New Roman"/>
          <w:sz w:val="28"/>
          <w:szCs w:val="28"/>
        </w:rPr>
        <w:t xml:space="preserve"> – 10 минут</w:t>
      </w:r>
      <w:r w:rsidR="005D26FD">
        <w:rPr>
          <w:rFonts w:ascii="Times New Roman" w:hAnsi="Times New Roman" w:cs="Times New Roman"/>
          <w:sz w:val="28"/>
          <w:szCs w:val="28"/>
        </w:rPr>
        <w:t xml:space="preserve"> (коэф 1, 20 кг (коэф 1,5</w:t>
      </w:r>
      <w:r w:rsidRPr="2AD6F7E3">
        <w:rPr>
          <w:rFonts w:ascii="Times New Roman" w:hAnsi="Times New Roman" w:cs="Times New Roman"/>
          <w:sz w:val="28"/>
          <w:szCs w:val="28"/>
        </w:rPr>
        <w:t>)</w:t>
      </w:r>
      <w:r w:rsidR="005D26FD">
        <w:rPr>
          <w:rFonts w:ascii="Times New Roman" w:hAnsi="Times New Roman" w:cs="Times New Roman"/>
          <w:sz w:val="28"/>
          <w:szCs w:val="28"/>
        </w:rPr>
        <w:t>, 24 кг (коэф 2)</w:t>
      </w:r>
      <w:r w:rsidR="00D2117C">
        <w:rPr>
          <w:rFonts w:ascii="Times New Roman" w:hAnsi="Times New Roman" w:cs="Times New Roman"/>
          <w:sz w:val="28"/>
          <w:szCs w:val="28"/>
        </w:rPr>
        <w:t xml:space="preserve"> </w:t>
      </w:r>
      <w:r w:rsidR="00023A9B">
        <w:rPr>
          <w:rFonts w:ascii="Times New Roman" w:hAnsi="Times New Roman" w:cs="Times New Roman"/>
          <w:sz w:val="28"/>
          <w:szCs w:val="28"/>
        </w:rPr>
        <w:t>(</w:t>
      </w:r>
      <w:r w:rsidR="005D26FD">
        <w:rPr>
          <w:rFonts w:ascii="Times New Roman" w:hAnsi="Times New Roman" w:cs="Times New Roman"/>
          <w:sz w:val="28"/>
          <w:szCs w:val="28"/>
        </w:rPr>
        <w:t>24 кг – 3 мин, 5 мин</w:t>
      </w:r>
      <w:r w:rsidR="00023A9B">
        <w:rPr>
          <w:rFonts w:ascii="Times New Roman" w:hAnsi="Times New Roman" w:cs="Times New Roman"/>
          <w:sz w:val="28"/>
          <w:szCs w:val="28"/>
        </w:rPr>
        <w:t>)</w:t>
      </w:r>
    </w:p>
    <w:p w14:paraId="081BB1B1" w14:textId="089F50C4" w:rsidR="00015EEF" w:rsidRPr="00BF5FE6" w:rsidRDefault="2AD6F7E3" w:rsidP="2AD6F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2AD6F7E3">
        <w:rPr>
          <w:rFonts w:ascii="Times New Roman" w:hAnsi="Times New Roman" w:cs="Times New Roman"/>
          <w:sz w:val="28"/>
          <w:szCs w:val="28"/>
        </w:rPr>
        <w:t>Весовые категории у мужчин (</w:t>
      </w:r>
      <w:r w:rsidR="00312033">
        <w:rPr>
          <w:rFonts w:ascii="Times New Roman" w:hAnsi="Times New Roman" w:cs="Times New Roman"/>
          <w:sz w:val="28"/>
          <w:szCs w:val="28"/>
        </w:rPr>
        <w:t xml:space="preserve">троеборье, </w:t>
      </w:r>
      <w:r w:rsidRPr="2AD6F7E3">
        <w:rPr>
          <w:rFonts w:ascii="Times New Roman" w:hAnsi="Times New Roman" w:cs="Times New Roman"/>
          <w:sz w:val="28"/>
          <w:szCs w:val="28"/>
        </w:rPr>
        <w:t>двоеборье</w:t>
      </w:r>
      <w:r w:rsidR="005D26FD">
        <w:rPr>
          <w:rFonts w:ascii="Times New Roman" w:hAnsi="Times New Roman" w:cs="Times New Roman"/>
          <w:sz w:val="28"/>
          <w:szCs w:val="28"/>
        </w:rPr>
        <w:t>, д</w:t>
      </w:r>
      <w:r w:rsidR="00F379E1">
        <w:rPr>
          <w:rFonts w:ascii="Times New Roman" w:hAnsi="Times New Roman" w:cs="Times New Roman"/>
          <w:sz w:val="28"/>
          <w:szCs w:val="28"/>
        </w:rPr>
        <w:t>линный цикл</w:t>
      </w:r>
      <w:r w:rsidR="005D26FD">
        <w:rPr>
          <w:rFonts w:ascii="Times New Roman" w:hAnsi="Times New Roman" w:cs="Times New Roman"/>
          <w:sz w:val="28"/>
          <w:szCs w:val="28"/>
        </w:rPr>
        <w:t>, толчок, рывок, армейский рывок</w:t>
      </w:r>
      <w:r w:rsidR="000B517C">
        <w:rPr>
          <w:rFonts w:ascii="Times New Roman" w:hAnsi="Times New Roman" w:cs="Times New Roman"/>
          <w:sz w:val="28"/>
          <w:szCs w:val="28"/>
        </w:rPr>
        <w:t>, жим гири</w:t>
      </w:r>
      <w:r w:rsidRPr="2AD6F7E3">
        <w:rPr>
          <w:rFonts w:ascii="Times New Roman" w:hAnsi="Times New Roman" w:cs="Times New Roman"/>
          <w:sz w:val="28"/>
          <w:szCs w:val="28"/>
        </w:rPr>
        <w:t>) до 63кг, до 68кг, до 73кг,до 78кг, до 85кг, до 95кг, свыше 95кг (гири 24 кг</w:t>
      </w:r>
      <w:r w:rsidR="000507EB">
        <w:rPr>
          <w:rFonts w:ascii="Times New Roman" w:hAnsi="Times New Roman" w:cs="Times New Roman"/>
          <w:sz w:val="28"/>
          <w:szCs w:val="28"/>
        </w:rPr>
        <w:t xml:space="preserve"> </w:t>
      </w:r>
      <w:r w:rsidR="00DF542F">
        <w:rPr>
          <w:rFonts w:ascii="Times New Roman" w:hAnsi="Times New Roman" w:cs="Times New Roman"/>
          <w:sz w:val="28"/>
          <w:szCs w:val="28"/>
        </w:rPr>
        <w:t xml:space="preserve">(коэф 1), </w:t>
      </w:r>
      <w:r w:rsidR="00F379E1">
        <w:rPr>
          <w:rFonts w:ascii="Times New Roman" w:hAnsi="Times New Roman" w:cs="Times New Roman"/>
          <w:sz w:val="28"/>
          <w:szCs w:val="28"/>
        </w:rPr>
        <w:t>28 кг  -</w:t>
      </w:r>
      <w:r w:rsidR="00356310">
        <w:rPr>
          <w:rFonts w:ascii="Times New Roman" w:hAnsi="Times New Roman" w:cs="Times New Roman"/>
          <w:sz w:val="28"/>
          <w:szCs w:val="28"/>
        </w:rPr>
        <w:t xml:space="preserve"> </w:t>
      </w:r>
      <w:r w:rsidR="00F379E1">
        <w:rPr>
          <w:rFonts w:ascii="Times New Roman" w:hAnsi="Times New Roman" w:cs="Times New Roman"/>
          <w:sz w:val="28"/>
          <w:szCs w:val="28"/>
        </w:rPr>
        <w:t xml:space="preserve">(коэф 1,5), </w:t>
      </w:r>
      <w:r w:rsidR="00DF542F">
        <w:rPr>
          <w:rFonts w:ascii="Times New Roman" w:hAnsi="Times New Roman" w:cs="Times New Roman"/>
          <w:sz w:val="28"/>
          <w:szCs w:val="28"/>
        </w:rPr>
        <w:t>32 кг (коэф 2)</w:t>
      </w:r>
      <w:r w:rsidR="000507EB">
        <w:rPr>
          <w:rFonts w:ascii="Times New Roman" w:hAnsi="Times New Roman" w:cs="Times New Roman"/>
          <w:sz w:val="28"/>
          <w:szCs w:val="28"/>
        </w:rPr>
        <w:t xml:space="preserve"> </w:t>
      </w:r>
      <w:r w:rsidR="00725CA3">
        <w:rPr>
          <w:rFonts w:ascii="Times New Roman" w:hAnsi="Times New Roman" w:cs="Times New Roman"/>
          <w:sz w:val="28"/>
          <w:szCs w:val="28"/>
        </w:rPr>
        <w:t xml:space="preserve"> - 3,5 мин, 12 мин арм.рывок</w:t>
      </w:r>
      <w:r w:rsidR="00DF542F">
        <w:rPr>
          <w:rFonts w:ascii="Times New Roman" w:hAnsi="Times New Roman" w:cs="Times New Roman"/>
          <w:sz w:val="28"/>
          <w:szCs w:val="28"/>
        </w:rPr>
        <w:t>)</w:t>
      </w:r>
      <w:r w:rsidR="009B4A17">
        <w:rPr>
          <w:rFonts w:ascii="Times New Roman" w:hAnsi="Times New Roman" w:cs="Times New Roman"/>
          <w:sz w:val="28"/>
          <w:szCs w:val="28"/>
        </w:rPr>
        <w:t xml:space="preserve"> 10 минут по таблице коэффициента гирь </w:t>
      </w:r>
      <w:r w:rsidR="00725CA3">
        <w:rPr>
          <w:rFonts w:ascii="Times New Roman" w:hAnsi="Times New Roman" w:cs="Times New Roman"/>
          <w:sz w:val="28"/>
          <w:szCs w:val="28"/>
        </w:rPr>
        <w:t>(Приложение 1)</w:t>
      </w:r>
    </w:p>
    <w:p w14:paraId="28C5E25B" w14:textId="727CEFE8" w:rsidR="005A5F0B" w:rsidRDefault="005A5F0B" w:rsidP="2AD6F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2AD6F7E3">
        <w:rPr>
          <w:rFonts w:ascii="Times New Roman" w:hAnsi="Times New Roman" w:cs="Times New Roman"/>
          <w:sz w:val="28"/>
          <w:szCs w:val="28"/>
        </w:rPr>
        <w:t>Весовые категории у мужчин (</w:t>
      </w:r>
      <w:r>
        <w:rPr>
          <w:rFonts w:ascii="Times New Roman" w:hAnsi="Times New Roman" w:cs="Times New Roman"/>
          <w:sz w:val="28"/>
          <w:szCs w:val="28"/>
        </w:rPr>
        <w:t>толчок</w:t>
      </w:r>
      <w:r w:rsidR="007B2505">
        <w:rPr>
          <w:rFonts w:ascii="Times New Roman" w:hAnsi="Times New Roman" w:cs="Times New Roman"/>
          <w:sz w:val="28"/>
          <w:szCs w:val="28"/>
        </w:rPr>
        <w:t xml:space="preserve"> спринт 1 мин</w:t>
      </w:r>
      <w:r w:rsidR="00A47860">
        <w:rPr>
          <w:rFonts w:ascii="Times New Roman" w:hAnsi="Times New Roman" w:cs="Times New Roman"/>
          <w:sz w:val="28"/>
          <w:szCs w:val="28"/>
        </w:rPr>
        <w:t xml:space="preserve">) до </w:t>
      </w:r>
      <w:r w:rsidR="009B4A17">
        <w:rPr>
          <w:rFonts w:ascii="Times New Roman" w:hAnsi="Times New Roman" w:cs="Times New Roman"/>
          <w:sz w:val="28"/>
          <w:szCs w:val="28"/>
        </w:rPr>
        <w:t>78кг, свыше  78</w:t>
      </w:r>
      <w:r w:rsidR="00A47860">
        <w:rPr>
          <w:rFonts w:ascii="Times New Roman" w:hAnsi="Times New Roman" w:cs="Times New Roman"/>
          <w:sz w:val="28"/>
          <w:szCs w:val="28"/>
        </w:rPr>
        <w:t xml:space="preserve"> </w:t>
      </w:r>
      <w:r w:rsidR="005211AA">
        <w:rPr>
          <w:rFonts w:ascii="Times New Roman" w:hAnsi="Times New Roman" w:cs="Times New Roman"/>
          <w:sz w:val="28"/>
          <w:szCs w:val="28"/>
        </w:rPr>
        <w:t xml:space="preserve">кг, </w:t>
      </w:r>
      <w:r w:rsidR="009B4A17">
        <w:rPr>
          <w:rFonts w:ascii="Times New Roman" w:hAnsi="Times New Roman" w:cs="Times New Roman"/>
          <w:sz w:val="28"/>
          <w:szCs w:val="28"/>
        </w:rPr>
        <w:t>(Гири 32</w:t>
      </w:r>
      <w:r>
        <w:rPr>
          <w:rFonts w:ascii="Times New Roman" w:hAnsi="Times New Roman" w:cs="Times New Roman"/>
          <w:sz w:val="28"/>
          <w:szCs w:val="28"/>
        </w:rPr>
        <w:t xml:space="preserve"> кг до 78 кг, гири 36 кг – 1 минута свыше 78 кг)</w:t>
      </w:r>
    </w:p>
    <w:p w14:paraId="007FDC1C" w14:textId="5A1CACE6" w:rsidR="00B85D0A" w:rsidRPr="00BF5FE6" w:rsidRDefault="00B85D0A" w:rsidP="2AD6F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Полумарафон </w:t>
      </w:r>
      <w:r w:rsidR="00A16F34">
        <w:rPr>
          <w:rFonts w:ascii="Times New Roman" w:hAnsi="Times New Roman" w:cs="Times New Roman"/>
          <w:sz w:val="28"/>
          <w:szCs w:val="28"/>
        </w:rPr>
        <w:t xml:space="preserve">и марафон длинный цикл, толчок </w:t>
      </w:r>
      <w:r>
        <w:rPr>
          <w:rFonts w:ascii="Times New Roman" w:hAnsi="Times New Roman" w:cs="Times New Roman"/>
          <w:sz w:val="28"/>
          <w:szCs w:val="28"/>
        </w:rPr>
        <w:t>и рывок у мужчин</w:t>
      </w:r>
      <w:r w:rsidR="00B97557">
        <w:rPr>
          <w:rFonts w:ascii="Times New Roman" w:hAnsi="Times New Roman" w:cs="Times New Roman"/>
          <w:sz w:val="28"/>
          <w:szCs w:val="28"/>
        </w:rPr>
        <w:t xml:space="preserve">, ветеранов </w:t>
      </w:r>
      <w:r>
        <w:rPr>
          <w:rFonts w:ascii="Times New Roman" w:hAnsi="Times New Roman" w:cs="Times New Roman"/>
          <w:sz w:val="28"/>
          <w:szCs w:val="28"/>
        </w:rPr>
        <w:t>– до 63 кг, до 78 кг, свыше 78 кг. У женщин</w:t>
      </w:r>
      <w:r w:rsidR="000A2FE9">
        <w:rPr>
          <w:rFonts w:ascii="Times New Roman" w:hAnsi="Times New Roman" w:cs="Times New Roman"/>
          <w:sz w:val="28"/>
          <w:szCs w:val="28"/>
        </w:rPr>
        <w:t>, женщин</w:t>
      </w:r>
      <w:r w:rsidR="00FD6326">
        <w:rPr>
          <w:rFonts w:ascii="Times New Roman" w:hAnsi="Times New Roman" w:cs="Times New Roman"/>
          <w:sz w:val="28"/>
          <w:szCs w:val="28"/>
        </w:rPr>
        <w:t xml:space="preserve"> ветеранов</w:t>
      </w:r>
      <w:r>
        <w:rPr>
          <w:rFonts w:ascii="Times New Roman" w:hAnsi="Times New Roman" w:cs="Times New Roman"/>
          <w:sz w:val="28"/>
          <w:szCs w:val="28"/>
        </w:rPr>
        <w:t xml:space="preserve"> до 58 кг, до 68 кг свыше 68 кг. </w:t>
      </w:r>
      <w:r w:rsidR="00FD6326">
        <w:rPr>
          <w:rFonts w:ascii="Times New Roman" w:hAnsi="Times New Roman" w:cs="Times New Roman"/>
          <w:sz w:val="28"/>
          <w:szCs w:val="28"/>
        </w:rPr>
        <w:t xml:space="preserve">У юношей до 18 лет </w:t>
      </w:r>
      <w:r w:rsidR="00B84231">
        <w:rPr>
          <w:rFonts w:ascii="Times New Roman" w:hAnsi="Times New Roman" w:cs="Times New Roman"/>
          <w:sz w:val="28"/>
          <w:szCs w:val="28"/>
        </w:rPr>
        <w:t>до 53 кг, свыше 53 кг, у девушек до 48, свыше 48 кг.</w:t>
      </w:r>
    </w:p>
    <w:p w14:paraId="2AD52040" w14:textId="4403B8A5" w:rsidR="00A66C0F" w:rsidRPr="00BF5FE6" w:rsidRDefault="00A66C0F" w:rsidP="00A66C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FE6">
        <w:rPr>
          <w:rFonts w:ascii="Times New Roman" w:hAnsi="Times New Roman" w:cs="Times New Roman"/>
          <w:sz w:val="28"/>
          <w:szCs w:val="28"/>
        </w:rPr>
        <w:t>Возрастные категории у ветеранов (мужчины) 40-50 лет,</w:t>
      </w:r>
      <w:r w:rsidR="005A5F0B">
        <w:rPr>
          <w:rFonts w:ascii="Times New Roman" w:hAnsi="Times New Roman" w:cs="Times New Roman"/>
          <w:sz w:val="28"/>
          <w:szCs w:val="28"/>
        </w:rPr>
        <w:t xml:space="preserve"> </w:t>
      </w:r>
      <w:r w:rsidR="00B84231">
        <w:rPr>
          <w:rFonts w:ascii="Times New Roman" w:hAnsi="Times New Roman" w:cs="Times New Roman"/>
          <w:sz w:val="28"/>
          <w:szCs w:val="28"/>
        </w:rPr>
        <w:t>51-60 год</w:t>
      </w:r>
      <w:r w:rsidRPr="00BF5FE6">
        <w:rPr>
          <w:rFonts w:ascii="Times New Roman" w:hAnsi="Times New Roman" w:cs="Times New Roman"/>
          <w:sz w:val="28"/>
          <w:szCs w:val="28"/>
        </w:rPr>
        <w:t xml:space="preserve">, 61 и </w:t>
      </w:r>
      <w:r w:rsidR="000660EB">
        <w:rPr>
          <w:rFonts w:ascii="Times New Roman" w:hAnsi="Times New Roman" w:cs="Times New Roman"/>
          <w:sz w:val="28"/>
          <w:szCs w:val="28"/>
        </w:rPr>
        <w:t xml:space="preserve">старше. </w:t>
      </w:r>
      <w:r w:rsidR="005A5F0B">
        <w:rPr>
          <w:rFonts w:ascii="Times New Roman" w:hAnsi="Times New Roman" w:cs="Times New Roman"/>
          <w:sz w:val="28"/>
          <w:szCs w:val="28"/>
        </w:rPr>
        <w:t>Время выполнения упражнений 5 минут.</w:t>
      </w:r>
      <w:r w:rsidR="00F575D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42F524" w14:textId="336983B4" w:rsidR="00A66C0F" w:rsidRDefault="00A66C0F" w:rsidP="00A66C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FE6">
        <w:rPr>
          <w:rFonts w:ascii="Times New Roman" w:hAnsi="Times New Roman" w:cs="Times New Roman"/>
          <w:sz w:val="28"/>
          <w:szCs w:val="28"/>
        </w:rPr>
        <w:t xml:space="preserve">Возрастные категории у ветеранов (женщины) </w:t>
      </w:r>
      <w:r w:rsidR="00823E0F" w:rsidRPr="00BF5FE6">
        <w:rPr>
          <w:rFonts w:ascii="Times New Roman" w:hAnsi="Times New Roman" w:cs="Times New Roman"/>
          <w:sz w:val="28"/>
          <w:szCs w:val="28"/>
        </w:rPr>
        <w:t>35-4</w:t>
      </w:r>
      <w:r w:rsidR="000660EB">
        <w:rPr>
          <w:rFonts w:ascii="Times New Roman" w:hAnsi="Times New Roman" w:cs="Times New Roman"/>
          <w:sz w:val="28"/>
          <w:szCs w:val="28"/>
        </w:rPr>
        <w:t>4</w:t>
      </w:r>
      <w:r w:rsidR="00823E0F" w:rsidRPr="00BF5FE6">
        <w:rPr>
          <w:rFonts w:ascii="Times New Roman" w:hAnsi="Times New Roman" w:cs="Times New Roman"/>
          <w:sz w:val="28"/>
          <w:szCs w:val="28"/>
        </w:rPr>
        <w:t>лет</w:t>
      </w:r>
      <w:r w:rsidR="00FD6326">
        <w:rPr>
          <w:rFonts w:ascii="Times New Roman" w:hAnsi="Times New Roman" w:cs="Times New Roman"/>
          <w:sz w:val="28"/>
          <w:szCs w:val="28"/>
        </w:rPr>
        <w:t>, 4</w:t>
      </w:r>
      <w:r w:rsidR="000660EB">
        <w:rPr>
          <w:rFonts w:ascii="Times New Roman" w:hAnsi="Times New Roman" w:cs="Times New Roman"/>
          <w:sz w:val="28"/>
          <w:szCs w:val="28"/>
        </w:rPr>
        <w:t>5</w:t>
      </w:r>
      <w:r w:rsidR="00FD6326">
        <w:rPr>
          <w:rFonts w:ascii="Times New Roman" w:hAnsi="Times New Roman" w:cs="Times New Roman"/>
          <w:sz w:val="28"/>
          <w:szCs w:val="28"/>
        </w:rPr>
        <w:t>-5</w:t>
      </w:r>
      <w:r w:rsidR="000660EB">
        <w:rPr>
          <w:rFonts w:ascii="Times New Roman" w:hAnsi="Times New Roman" w:cs="Times New Roman"/>
          <w:sz w:val="28"/>
          <w:szCs w:val="28"/>
        </w:rPr>
        <w:t>4</w:t>
      </w:r>
      <w:r w:rsidR="00FD6326">
        <w:rPr>
          <w:rFonts w:ascii="Times New Roman" w:hAnsi="Times New Roman" w:cs="Times New Roman"/>
          <w:sz w:val="28"/>
          <w:szCs w:val="28"/>
        </w:rPr>
        <w:t xml:space="preserve"> лет</w:t>
      </w:r>
      <w:r w:rsidR="000660EB">
        <w:rPr>
          <w:rFonts w:ascii="Times New Roman" w:hAnsi="Times New Roman" w:cs="Times New Roman"/>
          <w:sz w:val="28"/>
          <w:szCs w:val="28"/>
        </w:rPr>
        <w:t>, +55</w:t>
      </w:r>
      <w:r w:rsidR="005A5F0B">
        <w:rPr>
          <w:rFonts w:ascii="Times New Roman" w:hAnsi="Times New Roman" w:cs="Times New Roman"/>
          <w:sz w:val="28"/>
          <w:szCs w:val="28"/>
        </w:rPr>
        <w:t>.</w:t>
      </w:r>
      <w:r w:rsidR="009870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C34145" w14:textId="3FE24963" w:rsidR="003746C2" w:rsidRDefault="00913441" w:rsidP="003746C2">
      <w:pPr>
        <w:pStyle w:val="aa"/>
        <w:ind w:firstLine="431"/>
        <w:rPr>
          <w:rFonts w:ascii="Arial" w:hAnsi="Arial" w:cs="Arial"/>
          <w:sz w:val="22"/>
          <w:szCs w:val="22"/>
        </w:rPr>
      </w:pPr>
      <w:r>
        <w:rPr>
          <w:b/>
          <w:szCs w:val="28"/>
        </w:rPr>
        <w:t>Лица с нарушениями</w:t>
      </w:r>
      <w:r w:rsidR="003746C2" w:rsidRPr="003746C2">
        <w:rPr>
          <w:b/>
          <w:szCs w:val="28"/>
        </w:rPr>
        <w:t xml:space="preserve"> ПОДА</w:t>
      </w:r>
      <w:r w:rsidR="003746C2">
        <w:rPr>
          <w:b/>
          <w:szCs w:val="28"/>
        </w:rPr>
        <w:t>:</w:t>
      </w:r>
      <w:r w:rsidR="003746C2">
        <w:rPr>
          <w:szCs w:val="28"/>
        </w:rPr>
        <w:t xml:space="preserve"> </w:t>
      </w:r>
    </w:p>
    <w:p w14:paraId="09ABA9B8" w14:textId="77777777" w:rsidR="003746C2" w:rsidRPr="003746C2" w:rsidRDefault="003746C2" w:rsidP="003746C2">
      <w:pPr>
        <w:pStyle w:val="aa"/>
        <w:ind w:firstLine="431"/>
        <w:rPr>
          <w:szCs w:val="28"/>
        </w:rPr>
      </w:pPr>
      <w:r w:rsidRPr="003746C2">
        <w:rPr>
          <w:szCs w:val="28"/>
        </w:rPr>
        <w:t>Упражнение жим гири сидя выполняется спортсменами ПОДА сначала одной, затем второй рукой. В зачет идет сумма левой и правой рук. Подготовленные спортсмены могут выступать по длинному циклу, либо по двоеборью – жим двух гирь с груди и рывок сидя.</w:t>
      </w:r>
    </w:p>
    <w:p w14:paraId="199AAD6C" w14:textId="77777777" w:rsidR="003746C2" w:rsidRPr="003746C2" w:rsidRDefault="003746C2" w:rsidP="003746C2">
      <w:pPr>
        <w:pStyle w:val="aa"/>
        <w:ind w:firstLine="431"/>
        <w:rPr>
          <w:szCs w:val="28"/>
        </w:rPr>
      </w:pPr>
      <w:r w:rsidRPr="003746C2">
        <w:rPr>
          <w:szCs w:val="28"/>
        </w:rPr>
        <w:t>Гиря выжимается до полного выпрямления руки над головой. Опускание на плечо до касания груди локтем, как в упражнении «толчок». В случае не полного выравнивания локтей до выхода на помост сообщить судье. Ноги на полу или на коляске, отрыв ног допустим, но толчок ногами с целью помочь жиму запрещен. Вторая рука - произвольное положение, разрешается касаться стула или коляски. Отрыв таза, ягодиц от стула запрещен. Время упражнения 5 мин. Допускается помощь ассистента для взятия гири на плечо, опускание гири на помост и перехвата в другую руку (при перехвате разрешено опускание гири на</w:t>
      </w:r>
      <w:r w:rsidRPr="003746C2">
        <w:rPr>
          <w:spacing w:val="-4"/>
          <w:szCs w:val="28"/>
        </w:rPr>
        <w:t xml:space="preserve"> </w:t>
      </w:r>
      <w:r w:rsidRPr="003746C2">
        <w:rPr>
          <w:szCs w:val="28"/>
        </w:rPr>
        <w:t>помост)</w:t>
      </w:r>
    </w:p>
    <w:p w14:paraId="5DFBB6D7" w14:textId="77777777" w:rsidR="003746C2" w:rsidRPr="003746C2" w:rsidRDefault="003746C2" w:rsidP="003746C2">
      <w:pPr>
        <w:pStyle w:val="aa"/>
        <w:ind w:firstLine="431"/>
        <w:rPr>
          <w:szCs w:val="28"/>
        </w:rPr>
      </w:pPr>
      <w:r w:rsidRPr="003746C2">
        <w:rPr>
          <w:szCs w:val="28"/>
        </w:rPr>
        <w:t>Ассистенты должны страховать спортсмена со спины, при выполнении жима. При касании ассистентом спортсмена или гири счет по этой руке прекращается, следует перехват в другую руку либо опускание на помост и завершение</w:t>
      </w:r>
      <w:r w:rsidRPr="003746C2">
        <w:rPr>
          <w:spacing w:val="-4"/>
          <w:szCs w:val="28"/>
        </w:rPr>
        <w:t xml:space="preserve"> </w:t>
      </w:r>
      <w:r w:rsidRPr="003746C2">
        <w:rPr>
          <w:szCs w:val="28"/>
        </w:rPr>
        <w:t>упражнения.</w:t>
      </w:r>
    </w:p>
    <w:p w14:paraId="1CA22F33" w14:textId="4AB17DB3" w:rsidR="003746C2" w:rsidRPr="003746C2" w:rsidRDefault="003746C2" w:rsidP="003746C2">
      <w:pPr>
        <w:pStyle w:val="aa"/>
        <w:ind w:firstLine="431"/>
        <w:rPr>
          <w:szCs w:val="28"/>
        </w:rPr>
      </w:pPr>
      <w:r w:rsidRPr="003746C2">
        <w:rPr>
          <w:szCs w:val="28"/>
        </w:rPr>
        <w:t>Мужчины работают с гирей 16 кг, женщины с гирей 8 кг</w:t>
      </w:r>
      <w:r w:rsidR="00A91BA3">
        <w:rPr>
          <w:szCs w:val="28"/>
        </w:rPr>
        <w:t xml:space="preserve"> – коэфициент 1</w:t>
      </w:r>
      <w:r w:rsidRPr="003746C2">
        <w:rPr>
          <w:szCs w:val="28"/>
        </w:rPr>
        <w:t xml:space="preserve">, </w:t>
      </w:r>
      <w:r w:rsidR="00A91BA3">
        <w:rPr>
          <w:szCs w:val="28"/>
        </w:rPr>
        <w:t>либо</w:t>
      </w:r>
      <w:r w:rsidRPr="003746C2">
        <w:rPr>
          <w:szCs w:val="28"/>
        </w:rPr>
        <w:t xml:space="preserve"> у мужчин 24 кг, у женщин 16 кг</w:t>
      </w:r>
      <w:r w:rsidR="00A91BA3">
        <w:rPr>
          <w:szCs w:val="28"/>
        </w:rPr>
        <w:t xml:space="preserve"> – коэффициент 2</w:t>
      </w:r>
      <w:r w:rsidRPr="003746C2">
        <w:rPr>
          <w:szCs w:val="28"/>
        </w:rPr>
        <w:t>. Вес</w:t>
      </w:r>
      <w:r w:rsidR="00683424">
        <w:rPr>
          <w:szCs w:val="28"/>
        </w:rPr>
        <w:t>овые категории у мужчин: 63, 73, 85, св. 85 кг, женщин 58,</w:t>
      </w:r>
      <w:r w:rsidRPr="003746C2">
        <w:rPr>
          <w:szCs w:val="28"/>
        </w:rPr>
        <w:t xml:space="preserve"> 68, св. 68</w:t>
      </w:r>
      <w:r w:rsidRPr="003746C2">
        <w:rPr>
          <w:spacing w:val="-7"/>
          <w:szCs w:val="28"/>
        </w:rPr>
        <w:t xml:space="preserve"> </w:t>
      </w:r>
      <w:r w:rsidRPr="003746C2">
        <w:rPr>
          <w:szCs w:val="28"/>
        </w:rPr>
        <w:t>кг.</w:t>
      </w:r>
    </w:p>
    <w:p w14:paraId="3F5FB8FA" w14:textId="41695E29" w:rsidR="003746C2" w:rsidRPr="003746C2" w:rsidRDefault="003746C2" w:rsidP="006D0212">
      <w:pPr>
        <w:pStyle w:val="aa"/>
        <w:tabs>
          <w:tab w:val="left" w:pos="1469"/>
          <w:tab w:val="left" w:pos="3347"/>
          <w:tab w:val="left" w:pos="4935"/>
          <w:tab w:val="left" w:pos="6746"/>
          <w:tab w:val="left" w:pos="8025"/>
          <w:tab w:val="left" w:pos="9167"/>
        </w:tabs>
        <w:ind w:firstLine="431"/>
        <w:rPr>
          <w:szCs w:val="28"/>
        </w:rPr>
      </w:pPr>
      <w:r w:rsidRPr="003746C2">
        <w:rPr>
          <w:szCs w:val="28"/>
        </w:rPr>
        <w:t>На взвешивание спортсмен предъявляет справку МСЭ и</w:t>
      </w:r>
      <w:r w:rsidRPr="003746C2">
        <w:rPr>
          <w:spacing w:val="44"/>
          <w:szCs w:val="28"/>
        </w:rPr>
        <w:t xml:space="preserve"> </w:t>
      </w:r>
      <w:r w:rsidRPr="003746C2">
        <w:rPr>
          <w:szCs w:val="28"/>
        </w:rPr>
        <w:t>медицинскую</w:t>
      </w:r>
      <w:r w:rsidRPr="003746C2">
        <w:rPr>
          <w:spacing w:val="44"/>
          <w:szCs w:val="28"/>
        </w:rPr>
        <w:t xml:space="preserve"> </w:t>
      </w:r>
      <w:r w:rsidRPr="003746C2">
        <w:rPr>
          <w:szCs w:val="28"/>
        </w:rPr>
        <w:t>справку</w:t>
      </w:r>
      <w:r w:rsidRPr="003746C2">
        <w:rPr>
          <w:spacing w:val="43"/>
          <w:szCs w:val="28"/>
        </w:rPr>
        <w:t xml:space="preserve"> </w:t>
      </w:r>
      <w:r w:rsidRPr="003746C2">
        <w:rPr>
          <w:szCs w:val="28"/>
        </w:rPr>
        <w:t>о</w:t>
      </w:r>
      <w:r w:rsidRPr="003746C2">
        <w:rPr>
          <w:spacing w:val="45"/>
          <w:szCs w:val="28"/>
        </w:rPr>
        <w:t xml:space="preserve"> </w:t>
      </w:r>
      <w:r w:rsidRPr="003746C2">
        <w:rPr>
          <w:szCs w:val="28"/>
        </w:rPr>
        <w:t>допуске</w:t>
      </w:r>
      <w:r w:rsidRPr="003746C2">
        <w:rPr>
          <w:spacing w:val="45"/>
          <w:szCs w:val="28"/>
        </w:rPr>
        <w:t xml:space="preserve"> </w:t>
      </w:r>
      <w:r w:rsidRPr="003746C2">
        <w:rPr>
          <w:szCs w:val="28"/>
        </w:rPr>
        <w:t>к</w:t>
      </w:r>
      <w:r w:rsidRPr="003746C2">
        <w:rPr>
          <w:spacing w:val="40"/>
          <w:szCs w:val="28"/>
        </w:rPr>
        <w:t xml:space="preserve"> </w:t>
      </w:r>
      <w:r w:rsidRPr="003746C2">
        <w:rPr>
          <w:szCs w:val="28"/>
        </w:rPr>
        <w:t>соревнованиям.</w:t>
      </w:r>
      <w:r w:rsidRPr="003746C2">
        <w:rPr>
          <w:spacing w:val="43"/>
          <w:szCs w:val="28"/>
        </w:rPr>
        <w:t xml:space="preserve"> </w:t>
      </w:r>
    </w:p>
    <w:p w14:paraId="3088D556" w14:textId="77777777" w:rsidR="00A66C0F" w:rsidRPr="00BF5FE6" w:rsidRDefault="00A66C0F" w:rsidP="008746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6D0908" w14:textId="24A17B12" w:rsidR="00874680" w:rsidRPr="00BF5FE6" w:rsidRDefault="00874680" w:rsidP="008746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3441">
        <w:rPr>
          <w:rFonts w:ascii="Times New Roman" w:hAnsi="Times New Roman" w:cs="Times New Roman"/>
          <w:sz w:val="28"/>
          <w:szCs w:val="28"/>
        </w:rPr>
        <w:t>Регламент времени выступления</w:t>
      </w:r>
      <w:r w:rsidR="006C117E">
        <w:rPr>
          <w:rFonts w:ascii="Times New Roman" w:hAnsi="Times New Roman" w:cs="Times New Roman"/>
          <w:sz w:val="28"/>
          <w:szCs w:val="28"/>
        </w:rPr>
        <w:t xml:space="preserve"> </w:t>
      </w:r>
      <w:r w:rsidRPr="00BF5FE6">
        <w:rPr>
          <w:rFonts w:ascii="Times New Roman" w:hAnsi="Times New Roman" w:cs="Times New Roman"/>
          <w:sz w:val="28"/>
          <w:szCs w:val="28"/>
        </w:rPr>
        <w:t xml:space="preserve"> </w:t>
      </w:r>
      <w:r w:rsidR="00913441">
        <w:rPr>
          <w:rFonts w:ascii="Times New Roman" w:hAnsi="Times New Roman" w:cs="Times New Roman"/>
          <w:sz w:val="28"/>
          <w:szCs w:val="28"/>
        </w:rPr>
        <w:t xml:space="preserve">для лиц ПОДА </w:t>
      </w:r>
      <w:r w:rsidR="005A5F0B">
        <w:rPr>
          <w:rFonts w:ascii="Times New Roman" w:hAnsi="Times New Roman" w:cs="Times New Roman"/>
          <w:sz w:val="28"/>
          <w:szCs w:val="28"/>
        </w:rPr>
        <w:t>5 минут.</w:t>
      </w:r>
    </w:p>
    <w:p w14:paraId="3FA90735" w14:textId="3AA86651" w:rsidR="00B97557" w:rsidRPr="006C117E" w:rsidRDefault="00B97557" w:rsidP="008746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6177115" w14:textId="77777777" w:rsidR="00874680" w:rsidRPr="006C117E" w:rsidRDefault="00874680" w:rsidP="008746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117E">
        <w:rPr>
          <w:rFonts w:ascii="Times New Roman" w:hAnsi="Times New Roman" w:cs="Times New Roman"/>
          <w:b/>
          <w:sz w:val="28"/>
          <w:szCs w:val="28"/>
        </w:rPr>
        <w:lastRenderedPageBreak/>
        <w:t>Эстафетное первенство в толчке.</w:t>
      </w:r>
    </w:p>
    <w:p w14:paraId="7C5A3108" w14:textId="77777777" w:rsidR="00874680" w:rsidRPr="00BF5FE6" w:rsidRDefault="00874680" w:rsidP="008746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FE6">
        <w:rPr>
          <w:rFonts w:ascii="Times New Roman" w:hAnsi="Times New Roman" w:cs="Times New Roman"/>
          <w:sz w:val="28"/>
          <w:szCs w:val="28"/>
        </w:rPr>
        <w:t>2 человека команда. Регламент врем</w:t>
      </w:r>
      <w:r w:rsidR="00015EEF" w:rsidRPr="00BF5FE6">
        <w:rPr>
          <w:rFonts w:ascii="Times New Roman" w:hAnsi="Times New Roman" w:cs="Times New Roman"/>
          <w:sz w:val="28"/>
          <w:szCs w:val="28"/>
        </w:rPr>
        <w:t>ени 2 этапа по 2 минуты. Гири 24</w:t>
      </w:r>
      <w:r w:rsidRPr="00BF5FE6">
        <w:rPr>
          <w:rFonts w:ascii="Times New Roman" w:hAnsi="Times New Roman" w:cs="Times New Roman"/>
          <w:sz w:val="28"/>
          <w:szCs w:val="28"/>
        </w:rPr>
        <w:t xml:space="preserve"> кг. Общая масса команды не превышает 180 кг. </w:t>
      </w:r>
    </w:p>
    <w:p w14:paraId="2B17EA3B" w14:textId="71EE5E17" w:rsidR="00874680" w:rsidRDefault="00874680" w:rsidP="008746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FE6">
        <w:rPr>
          <w:rFonts w:ascii="Times New Roman" w:hAnsi="Times New Roman" w:cs="Times New Roman"/>
          <w:sz w:val="28"/>
          <w:szCs w:val="28"/>
        </w:rPr>
        <w:t>Эстафета проводится в несколько этапов на выбывание по Олимпийской системе.</w:t>
      </w:r>
    </w:p>
    <w:p w14:paraId="3E215381" w14:textId="77777777" w:rsidR="000B517C" w:rsidRDefault="00B85D0A" w:rsidP="000B5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D0A">
        <w:rPr>
          <w:rFonts w:ascii="Times New Roman" w:hAnsi="Times New Roman" w:cs="Times New Roman"/>
          <w:sz w:val="28"/>
          <w:szCs w:val="28"/>
        </w:rPr>
        <w:t>Полумарафон выполняются с неограниченной сменой рук во время подхода по правилам гиревого марафона. Победители марафона определяются в каждой весовой категории по коэффициенту умноженному на результат в каждом упражнении:</w:t>
      </w:r>
    </w:p>
    <w:p w14:paraId="57729725" w14:textId="218D206A" w:rsidR="00B85D0A" w:rsidRPr="00B85D0A" w:rsidRDefault="00B85D0A" w:rsidP="000B5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D0A">
        <w:rPr>
          <w:rFonts w:ascii="Times New Roman" w:hAnsi="Times New Roman" w:cs="Times New Roman"/>
          <w:sz w:val="28"/>
          <w:szCs w:val="28"/>
        </w:rPr>
        <w:t>Таблица 1. Коэффициент гири.</w:t>
      </w:r>
    </w:p>
    <w:tbl>
      <w:tblPr>
        <w:tblW w:w="7733" w:type="dxa"/>
        <w:tblInd w:w="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6"/>
        <w:gridCol w:w="512"/>
        <w:gridCol w:w="512"/>
        <w:gridCol w:w="512"/>
        <w:gridCol w:w="512"/>
        <w:gridCol w:w="536"/>
        <w:gridCol w:w="529"/>
        <w:gridCol w:w="529"/>
        <w:gridCol w:w="697"/>
        <w:gridCol w:w="707"/>
        <w:gridCol w:w="732"/>
        <w:gridCol w:w="859"/>
      </w:tblGrid>
      <w:tr w:rsidR="00DD03DF" w14:paraId="36141969" w14:textId="77777777" w:rsidTr="00DD03DF">
        <w:tc>
          <w:tcPr>
            <w:tcW w:w="1096" w:type="dxa"/>
            <w:shd w:val="clear" w:color="auto" w:fill="auto"/>
          </w:tcPr>
          <w:p w14:paraId="18882CB3" w14:textId="43C264E7" w:rsidR="00DD03DF" w:rsidRPr="00680765" w:rsidRDefault="00DD03DF" w:rsidP="00D9605E">
            <w:pPr>
              <w:spacing w:after="152"/>
              <w:ind w:right="1"/>
              <w:jc w:val="center"/>
              <w:rPr>
                <w:sz w:val="20"/>
                <w:szCs w:val="20"/>
              </w:rPr>
            </w:pPr>
            <w:r w:rsidRPr="00680765">
              <w:rPr>
                <w:sz w:val="20"/>
                <w:szCs w:val="20"/>
              </w:rPr>
              <w:t>Очки</w:t>
            </w:r>
            <w:r>
              <w:rPr>
                <w:sz w:val="20"/>
                <w:szCs w:val="20"/>
              </w:rPr>
              <w:t xml:space="preserve"> з</w:t>
            </w:r>
            <w:r w:rsidRPr="00680765">
              <w:rPr>
                <w:sz w:val="20"/>
                <w:szCs w:val="20"/>
              </w:rPr>
              <w:t>а 1 подъем</w:t>
            </w:r>
          </w:p>
        </w:tc>
        <w:tc>
          <w:tcPr>
            <w:tcW w:w="512" w:type="dxa"/>
            <w:shd w:val="clear" w:color="auto" w:fill="auto"/>
          </w:tcPr>
          <w:p w14:paraId="73952FA6" w14:textId="77777777" w:rsidR="00DD03DF" w:rsidRDefault="00DD03DF" w:rsidP="00F12E49">
            <w:pPr>
              <w:spacing w:after="152"/>
              <w:ind w:right="1"/>
              <w:jc w:val="center"/>
            </w:pPr>
            <w:r>
              <w:t>2</w:t>
            </w:r>
          </w:p>
        </w:tc>
        <w:tc>
          <w:tcPr>
            <w:tcW w:w="512" w:type="dxa"/>
            <w:shd w:val="clear" w:color="auto" w:fill="auto"/>
          </w:tcPr>
          <w:p w14:paraId="0ACCA16D" w14:textId="77777777" w:rsidR="00DD03DF" w:rsidRDefault="00DD03DF" w:rsidP="00F12E49">
            <w:pPr>
              <w:spacing w:after="152"/>
              <w:ind w:right="1"/>
              <w:jc w:val="center"/>
            </w:pPr>
            <w:r>
              <w:t>3</w:t>
            </w:r>
          </w:p>
        </w:tc>
        <w:tc>
          <w:tcPr>
            <w:tcW w:w="512" w:type="dxa"/>
            <w:shd w:val="clear" w:color="auto" w:fill="auto"/>
          </w:tcPr>
          <w:p w14:paraId="6759932F" w14:textId="77777777" w:rsidR="00DD03DF" w:rsidRDefault="00DD03DF" w:rsidP="00F12E49">
            <w:pPr>
              <w:spacing w:after="152"/>
              <w:ind w:right="1"/>
              <w:jc w:val="center"/>
            </w:pPr>
            <w:r>
              <w:t>4</w:t>
            </w:r>
          </w:p>
        </w:tc>
        <w:tc>
          <w:tcPr>
            <w:tcW w:w="512" w:type="dxa"/>
            <w:shd w:val="clear" w:color="auto" w:fill="auto"/>
          </w:tcPr>
          <w:p w14:paraId="727061F0" w14:textId="77777777" w:rsidR="00DD03DF" w:rsidRDefault="00DD03DF" w:rsidP="00F12E49">
            <w:pPr>
              <w:spacing w:after="152"/>
              <w:ind w:right="1"/>
              <w:jc w:val="center"/>
            </w:pPr>
            <w:r>
              <w:t>5</w:t>
            </w:r>
          </w:p>
        </w:tc>
        <w:tc>
          <w:tcPr>
            <w:tcW w:w="536" w:type="dxa"/>
            <w:shd w:val="clear" w:color="auto" w:fill="auto"/>
          </w:tcPr>
          <w:p w14:paraId="5C6A3BA8" w14:textId="77777777" w:rsidR="00DD03DF" w:rsidRDefault="00DD03DF" w:rsidP="00F12E49">
            <w:pPr>
              <w:spacing w:after="152"/>
              <w:ind w:right="1"/>
              <w:jc w:val="center"/>
            </w:pPr>
            <w:r>
              <w:t>6</w:t>
            </w:r>
          </w:p>
        </w:tc>
        <w:tc>
          <w:tcPr>
            <w:tcW w:w="529" w:type="dxa"/>
          </w:tcPr>
          <w:p w14:paraId="52ECB2A0" w14:textId="77777777" w:rsidR="00DD03DF" w:rsidRDefault="00DD03DF" w:rsidP="00F12E49">
            <w:pPr>
              <w:spacing w:after="152"/>
              <w:ind w:right="1"/>
              <w:jc w:val="center"/>
            </w:pPr>
          </w:p>
        </w:tc>
        <w:tc>
          <w:tcPr>
            <w:tcW w:w="529" w:type="dxa"/>
            <w:shd w:val="clear" w:color="auto" w:fill="auto"/>
          </w:tcPr>
          <w:p w14:paraId="727F8574" w14:textId="6174A50C" w:rsidR="00DD03DF" w:rsidRDefault="00DD03DF" w:rsidP="00F12E49">
            <w:pPr>
              <w:spacing w:after="152"/>
              <w:ind w:right="1"/>
              <w:jc w:val="center"/>
            </w:pPr>
            <w:r>
              <w:t>7</w:t>
            </w:r>
          </w:p>
        </w:tc>
        <w:tc>
          <w:tcPr>
            <w:tcW w:w="697" w:type="dxa"/>
            <w:shd w:val="clear" w:color="auto" w:fill="auto"/>
          </w:tcPr>
          <w:p w14:paraId="212FA2C9" w14:textId="77777777" w:rsidR="00DD03DF" w:rsidRDefault="00DD03DF" w:rsidP="00F12E49">
            <w:pPr>
              <w:spacing w:after="152"/>
              <w:ind w:right="1"/>
              <w:jc w:val="center"/>
            </w:pPr>
            <w:r>
              <w:t>8,5</w:t>
            </w:r>
          </w:p>
        </w:tc>
        <w:tc>
          <w:tcPr>
            <w:tcW w:w="707" w:type="dxa"/>
            <w:shd w:val="clear" w:color="auto" w:fill="auto"/>
          </w:tcPr>
          <w:p w14:paraId="3B84C55F" w14:textId="77777777" w:rsidR="00DD03DF" w:rsidRDefault="00DD03DF" w:rsidP="00F12E49">
            <w:pPr>
              <w:spacing w:after="152"/>
              <w:ind w:right="1"/>
              <w:jc w:val="center"/>
            </w:pPr>
            <w:r>
              <w:t>10</w:t>
            </w:r>
          </w:p>
        </w:tc>
        <w:tc>
          <w:tcPr>
            <w:tcW w:w="732" w:type="dxa"/>
            <w:shd w:val="clear" w:color="auto" w:fill="auto"/>
          </w:tcPr>
          <w:p w14:paraId="356C134A" w14:textId="77777777" w:rsidR="00DD03DF" w:rsidRDefault="00DD03DF" w:rsidP="00F12E49">
            <w:pPr>
              <w:spacing w:after="152"/>
              <w:ind w:right="1"/>
              <w:jc w:val="center"/>
            </w:pPr>
            <w:r>
              <w:t>13</w:t>
            </w:r>
          </w:p>
        </w:tc>
        <w:tc>
          <w:tcPr>
            <w:tcW w:w="859" w:type="dxa"/>
            <w:shd w:val="clear" w:color="auto" w:fill="auto"/>
          </w:tcPr>
          <w:p w14:paraId="690669C2" w14:textId="77777777" w:rsidR="00DD03DF" w:rsidRDefault="00DD03DF" w:rsidP="00F12E49">
            <w:pPr>
              <w:spacing w:after="152"/>
              <w:ind w:right="1"/>
              <w:jc w:val="center"/>
            </w:pPr>
            <w:r>
              <w:t>16</w:t>
            </w:r>
          </w:p>
        </w:tc>
      </w:tr>
      <w:tr w:rsidR="00DD03DF" w14:paraId="3A799EC9" w14:textId="77777777" w:rsidTr="00DD03DF">
        <w:tc>
          <w:tcPr>
            <w:tcW w:w="1096" w:type="dxa"/>
            <w:shd w:val="clear" w:color="auto" w:fill="auto"/>
          </w:tcPr>
          <w:p w14:paraId="3C1F9422" w14:textId="77777777" w:rsidR="00DD03DF" w:rsidRPr="00680765" w:rsidRDefault="00DD03DF" w:rsidP="00F12E49">
            <w:pPr>
              <w:spacing w:after="152"/>
              <w:ind w:right="1"/>
              <w:jc w:val="center"/>
              <w:rPr>
                <w:sz w:val="20"/>
                <w:szCs w:val="20"/>
              </w:rPr>
            </w:pPr>
            <w:r w:rsidRPr="00680765">
              <w:rPr>
                <w:sz w:val="20"/>
                <w:szCs w:val="20"/>
              </w:rPr>
              <w:t>Мужчины</w:t>
            </w:r>
          </w:p>
        </w:tc>
        <w:tc>
          <w:tcPr>
            <w:tcW w:w="512" w:type="dxa"/>
            <w:shd w:val="clear" w:color="auto" w:fill="auto"/>
          </w:tcPr>
          <w:p w14:paraId="1028E4AE" w14:textId="77777777" w:rsidR="00DD03DF" w:rsidRDefault="00DD03DF" w:rsidP="00F12E49">
            <w:pPr>
              <w:spacing w:after="152"/>
              <w:ind w:right="1"/>
              <w:jc w:val="center"/>
            </w:pPr>
            <w:r>
              <w:t>16</w:t>
            </w:r>
          </w:p>
        </w:tc>
        <w:tc>
          <w:tcPr>
            <w:tcW w:w="512" w:type="dxa"/>
            <w:shd w:val="clear" w:color="auto" w:fill="auto"/>
          </w:tcPr>
          <w:p w14:paraId="39B099D6" w14:textId="77777777" w:rsidR="00DD03DF" w:rsidRDefault="00DD03DF" w:rsidP="00F12E49">
            <w:pPr>
              <w:spacing w:after="152"/>
              <w:ind w:right="1"/>
              <w:jc w:val="center"/>
            </w:pPr>
            <w:r>
              <w:t>20</w:t>
            </w:r>
          </w:p>
        </w:tc>
        <w:tc>
          <w:tcPr>
            <w:tcW w:w="512" w:type="dxa"/>
            <w:shd w:val="clear" w:color="auto" w:fill="auto"/>
          </w:tcPr>
          <w:p w14:paraId="470A8BBF" w14:textId="77777777" w:rsidR="00DD03DF" w:rsidRDefault="00DD03DF" w:rsidP="00F12E49">
            <w:pPr>
              <w:spacing w:after="152"/>
              <w:ind w:right="1"/>
              <w:jc w:val="center"/>
            </w:pPr>
            <w:r>
              <w:t>22</w:t>
            </w:r>
          </w:p>
        </w:tc>
        <w:tc>
          <w:tcPr>
            <w:tcW w:w="512" w:type="dxa"/>
            <w:shd w:val="clear" w:color="auto" w:fill="auto"/>
          </w:tcPr>
          <w:p w14:paraId="7A9FF287" w14:textId="77777777" w:rsidR="00DD03DF" w:rsidRDefault="00DD03DF" w:rsidP="00F12E49">
            <w:pPr>
              <w:spacing w:after="152"/>
              <w:ind w:right="1"/>
              <w:jc w:val="center"/>
            </w:pPr>
            <w:r>
              <w:t>24</w:t>
            </w:r>
          </w:p>
        </w:tc>
        <w:tc>
          <w:tcPr>
            <w:tcW w:w="536" w:type="dxa"/>
            <w:shd w:val="clear" w:color="auto" w:fill="auto"/>
          </w:tcPr>
          <w:p w14:paraId="65282492" w14:textId="77777777" w:rsidR="00DD03DF" w:rsidRDefault="00DD03DF" w:rsidP="00F12E49">
            <w:pPr>
              <w:spacing w:after="152"/>
              <w:ind w:right="1"/>
              <w:jc w:val="center"/>
            </w:pPr>
            <w:r>
              <w:t>26</w:t>
            </w:r>
          </w:p>
        </w:tc>
        <w:tc>
          <w:tcPr>
            <w:tcW w:w="529" w:type="dxa"/>
          </w:tcPr>
          <w:p w14:paraId="1762C733" w14:textId="77777777" w:rsidR="00DD03DF" w:rsidRDefault="00DD03DF" w:rsidP="00F12E49">
            <w:pPr>
              <w:spacing w:after="152"/>
              <w:ind w:right="1"/>
              <w:jc w:val="center"/>
            </w:pPr>
          </w:p>
        </w:tc>
        <w:tc>
          <w:tcPr>
            <w:tcW w:w="529" w:type="dxa"/>
            <w:shd w:val="clear" w:color="auto" w:fill="auto"/>
          </w:tcPr>
          <w:p w14:paraId="500FD4DF" w14:textId="5D8D78DE" w:rsidR="00DD03DF" w:rsidRDefault="00DD03DF" w:rsidP="00F12E49">
            <w:pPr>
              <w:spacing w:after="152"/>
              <w:ind w:right="1"/>
              <w:jc w:val="center"/>
            </w:pPr>
            <w:r>
              <w:t>28</w:t>
            </w:r>
          </w:p>
        </w:tc>
        <w:tc>
          <w:tcPr>
            <w:tcW w:w="697" w:type="dxa"/>
            <w:shd w:val="clear" w:color="auto" w:fill="auto"/>
          </w:tcPr>
          <w:p w14:paraId="0A665511" w14:textId="77777777" w:rsidR="00DD03DF" w:rsidRDefault="00DD03DF" w:rsidP="00F12E49">
            <w:pPr>
              <w:spacing w:after="152"/>
              <w:ind w:right="1"/>
              <w:jc w:val="center"/>
            </w:pPr>
            <w:r>
              <w:t>30</w:t>
            </w:r>
          </w:p>
        </w:tc>
        <w:tc>
          <w:tcPr>
            <w:tcW w:w="707" w:type="dxa"/>
            <w:shd w:val="clear" w:color="auto" w:fill="auto"/>
          </w:tcPr>
          <w:p w14:paraId="12DA2FCA" w14:textId="77777777" w:rsidR="00DD03DF" w:rsidRDefault="00DD03DF" w:rsidP="00F12E49">
            <w:pPr>
              <w:spacing w:after="152"/>
              <w:ind w:right="1"/>
              <w:jc w:val="center"/>
            </w:pPr>
            <w:r>
              <w:t>32</w:t>
            </w:r>
          </w:p>
        </w:tc>
        <w:tc>
          <w:tcPr>
            <w:tcW w:w="732" w:type="dxa"/>
            <w:shd w:val="clear" w:color="auto" w:fill="auto"/>
          </w:tcPr>
          <w:p w14:paraId="505C08E9" w14:textId="77777777" w:rsidR="00DD03DF" w:rsidRDefault="00DD03DF" w:rsidP="00F12E49">
            <w:pPr>
              <w:spacing w:after="152"/>
              <w:ind w:right="1"/>
              <w:jc w:val="center"/>
            </w:pPr>
            <w:r>
              <w:t>36</w:t>
            </w:r>
          </w:p>
        </w:tc>
        <w:tc>
          <w:tcPr>
            <w:tcW w:w="859" w:type="dxa"/>
            <w:shd w:val="clear" w:color="auto" w:fill="auto"/>
          </w:tcPr>
          <w:p w14:paraId="12D61894" w14:textId="77777777" w:rsidR="00DD03DF" w:rsidRDefault="00DD03DF" w:rsidP="00F12E49">
            <w:pPr>
              <w:spacing w:after="152"/>
              <w:ind w:right="1"/>
              <w:jc w:val="center"/>
            </w:pPr>
            <w:r>
              <w:t>40</w:t>
            </w:r>
          </w:p>
        </w:tc>
      </w:tr>
      <w:tr w:rsidR="00DD03DF" w14:paraId="7634BD7C" w14:textId="77777777" w:rsidTr="00DD03DF">
        <w:tc>
          <w:tcPr>
            <w:tcW w:w="1096" w:type="dxa"/>
            <w:shd w:val="clear" w:color="auto" w:fill="auto"/>
          </w:tcPr>
          <w:p w14:paraId="66CD67A0" w14:textId="77777777" w:rsidR="00DD03DF" w:rsidRPr="00680765" w:rsidRDefault="00DD03DF" w:rsidP="00F12E49">
            <w:pPr>
              <w:spacing w:after="152"/>
              <w:ind w:right="1"/>
              <w:jc w:val="center"/>
              <w:rPr>
                <w:sz w:val="20"/>
                <w:szCs w:val="20"/>
              </w:rPr>
            </w:pPr>
            <w:r w:rsidRPr="00680765">
              <w:rPr>
                <w:sz w:val="20"/>
                <w:szCs w:val="20"/>
              </w:rPr>
              <w:t>Женщины</w:t>
            </w:r>
          </w:p>
        </w:tc>
        <w:tc>
          <w:tcPr>
            <w:tcW w:w="512" w:type="dxa"/>
            <w:shd w:val="clear" w:color="auto" w:fill="auto"/>
          </w:tcPr>
          <w:p w14:paraId="4B809DC5" w14:textId="77777777" w:rsidR="00DD03DF" w:rsidRDefault="00DD03DF" w:rsidP="00F12E49">
            <w:pPr>
              <w:spacing w:after="152"/>
              <w:ind w:right="1"/>
              <w:jc w:val="center"/>
            </w:pPr>
            <w:r>
              <w:t>12</w:t>
            </w:r>
          </w:p>
        </w:tc>
        <w:tc>
          <w:tcPr>
            <w:tcW w:w="512" w:type="dxa"/>
            <w:shd w:val="clear" w:color="auto" w:fill="auto"/>
          </w:tcPr>
          <w:p w14:paraId="23F7BE83" w14:textId="77777777" w:rsidR="00DD03DF" w:rsidRDefault="00DD03DF" w:rsidP="00F12E49">
            <w:pPr>
              <w:spacing w:after="152"/>
              <w:ind w:right="1"/>
              <w:jc w:val="center"/>
            </w:pPr>
            <w:r>
              <w:t>16</w:t>
            </w:r>
          </w:p>
        </w:tc>
        <w:tc>
          <w:tcPr>
            <w:tcW w:w="512" w:type="dxa"/>
            <w:shd w:val="clear" w:color="auto" w:fill="auto"/>
          </w:tcPr>
          <w:p w14:paraId="72547E34" w14:textId="6C2E39E1" w:rsidR="00DD03DF" w:rsidRDefault="00DD03DF" w:rsidP="00F12E49">
            <w:pPr>
              <w:spacing w:after="152"/>
              <w:ind w:right="1"/>
              <w:jc w:val="center"/>
            </w:pPr>
          </w:p>
        </w:tc>
        <w:tc>
          <w:tcPr>
            <w:tcW w:w="512" w:type="dxa"/>
            <w:shd w:val="clear" w:color="auto" w:fill="auto"/>
          </w:tcPr>
          <w:p w14:paraId="2E7A9032" w14:textId="77777777" w:rsidR="00DD03DF" w:rsidRDefault="00DD03DF" w:rsidP="00F12E49">
            <w:pPr>
              <w:spacing w:after="152"/>
              <w:ind w:right="1"/>
              <w:jc w:val="center"/>
            </w:pPr>
            <w:r>
              <w:t>20</w:t>
            </w:r>
          </w:p>
        </w:tc>
        <w:tc>
          <w:tcPr>
            <w:tcW w:w="536" w:type="dxa"/>
            <w:shd w:val="clear" w:color="auto" w:fill="auto"/>
          </w:tcPr>
          <w:p w14:paraId="2EFA9905" w14:textId="77777777" w:rsidR="00DD03DF" w:rsidRDefault="00DD03DF" w:rsidP="00F12E49">
            <w:pPr>
              <w:spacing w:after="152"/>
              <w:ind w:right="1"/>
              <w:jc w:val="center"/>
            </w:pPr>
            <w:r>
              <w:t>22</w:t>
            </w:r>
          </w:p>
        </w:tc>
        <w:tc>
          <w:tcPr>
            <w:tcW w:w="529" w:type="dxa"/>
          </w:tcPr>
          <w:p w14:paraId="3AA95BA3" w14:textId="77777777" w:rsidR="00DD03DF" w:rsidRDefault="00DD03DF" w:rsidP="00F12E49">
            <w:pPr>
              <w:spacing w:after="152"/>
              <w:ind w:right="1"/>
              <w:jc w:val="center"/>
            </w:pPr>
          </w:p>
        </w:tc>
        <w:tc>
          <w:tcPr>
            <w:tcW w:w="529" w:type="dxa"/>
            <w:shd w:val="clear" w:color="auto" w:fill="auto"/>
          </w:tcPr>
          <w:p w14:paraId="5ECD19E6" w14:textId="4380AE3E" w:rsidR="00DD03DF" w:rsidRDefault="00DD03DF" w:rsidP="00F12E49">
            <w:pPr>
              <w:spacing w:after="152"/>
              <w:ind w:right="1"/>
              <w:jc w:val="center"/>
            </w:pPr>
            <w:r>
              <w:t>24</w:t>
            </w:r>
          </w:p>
        </w:tc>
        <w:tc>
          <w:tcPr>
            <w:tcW w:w="697" w:type="dxa"/>
            <w:shd w:val="clear" w:color="auto" w:fill="auto"/>
          </w:tcPr>
          <w:p w14:paraId="7D677886" w14:textId="77777777" w:rsidR="00DD03DF" w:rsidRDefault="00DD03DF" w:rsidP="00F12E49">
            <w:pPr>
              <w:spacing w:after="152"/>
              <w:ind w:right="1"/>
              <w:jc w:val="center"/>
            </w:pPr>
            <w:r>
              <w:t>26</w:t>
            </w:r>
          </w:p>
        </w:tc>
        <w:tc>
          <w:tcPr>
            <w:tcW w:w="707" w:type="dxa"/>
            <w:shd w:val="clear" w:color="auto" w:fill="auto"/>
          </w:tcPr>
          <w:p w14:paraId="0587A312" w14:textId="77777777" w:rsidR="00DD03DF" w:rsidRDefault="00DD03DF" w:rsidP="00F12E49">
            <w:pPr>
              <w:spacing w:after="152"/>
              <w:ind w:right="1"/>
              <w:jc w:val="center"/>
            </w:pPr>
            <w:r>
              <w:t>28</w:t>
            </w:r>
          </w:p>
        </w:tc>
        <w:tc>
          <w:tcPr>
            <w:tcW w:w="732" w:type="dxa"/>
            <w:shd w:val="clear" w:color="auto" w:fill="auto"/>
          </w:tcPr>
          <w:p w14:paraId="5093F4A4" w14:textId="77777777" w:rsidR="00DD03DF" w:rsidRDefault="00DD03DF" w:rsidP="00F12E49">
            <w:pPr>
              <w:spacing w:after="152"/>
              <w:ind w:right="1"/>
              <w:jc w:val="center"/>
            </w:pPr>
            <w:r>
              <w:t>30</w:t>
            </w:r>
          </w:p>
        </w:tc>
        <w:tc>
          <w:tcPr>
            <w:tcW w:w="859" w:type="dxa"/>
            <w:shd w:val="clear" w:color="auto" w:fill="auto"/>
          </w:tcPr>
          <w:p w14:paraId="13992BDF" w14:textId="77777777" w:rsidR="00DD03DF" w:rsidRDefault="00DD03DF" w:rsidP="00F12E49">
            <w:pPr>
              <w:spacing w:after="152"/>
              <w:ind w:right="1"/>
              <w:jc w:val="center"/>
            </w:pPr>
            <w:r>
              <w:t>32</w:t>
            </w:r>
          </w:p>
        </w:tc>
      </w:tr>
    </w:tbl>
    <w:p w14:paraId="31FFBA67" w14:textId="77777777" w:rsidR="00B85D0A" w:rsidRPr="00BF5FE6" w:rsidRDefault="00B85D0A" w:rsidP="008746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5766A8" w14:textId="77777777" w:rsidR="00874680" w:rsidRPr="00BF5FE6" w:rsidRDefault="00874680" w:rsidP="00D17595">
      <w:pPr>
        <w:rPr>
          <w:rFonts w:ascii="Times New Roman" w:hAnsi="Times New Roman" w:cs="Times New Roman"/>
          <w:sz w:val="28"/>
          <w:szCs w:val="28"/>
        </w:rPr>
      </w:pPr>
      <w:r w:rsidRPr="00BF5FE6">
        <w:rPr>
          <w:rFonts w:ascii="Times New Roman" w:hAnsi="Times New Roman" w:cs="Times New Roman"/>
          <w:sz w:val="28"/>
          <w:szCs w:val="28"/>
        </w:rPr>
        <w:t xml:space="preserve">Порядок выступления определяется по лучшему </w:t>
      </w:r>
      <w:r w:rsidR="00806C7D" w:rsidRPr="00BF5FE6">
        <w:rPr>
          <w:rFonts w:ascii="Times New Roman" w:hAnsi="Times New Roman" w:cs="Times New Roman"/>
          <w:sz w:val="28"/>
          <w:szCs w:val="28"/>
        </w:rPr>
        <w:t xml:space="preserve">заявленному </w:t>
      </w:r>
      <w:r w:rsidRPr="00BF5FE6">
        <w:rPr>
          <w:rFonts w:ascii="Times New Roman" w:hAnsi="Times New Roman" w:cs="Times New Roman"/>
          <w:sz w:val="28"/>
          <w:szCs w:val="28"/>
        </w:rPr>
        <w:t>результату. При равенстве результатов порядок определяется путем жеребьевки.</w:t>
      </w:r>
    </w:p>
    <w:p w14:paraId="32B117F3" w14:textId="605E7CF2" w:rsidR="00D9605E" w:rsidRDefault="007A55DC" w:rsidP="00B85D0A">
      <w:pPr>
        <w:rPr>
          <w:rFonts w:hAnsi="Times New Roman" w:cs="Times New Roman"/>
          <w:b/>
          <w:sz w:val="28"/>
          <w:szCs w:val="28"/>
        </w:rPr>
      </w:pPr>
      <w:r w:rsidRPr="006C117E">
        <w:rPr>
          <w:rFonts w:ascii="Times New Roman" w:hAnsi="Times New Roman" w:cs="Times New Roman"/>
          <w:b/>
          <w:sz w:val="28"/>
          <w:szCs w:val="28"/>
        </w:rPr>
        <w:t>Стартовый взнос</w:t>
      </w:r>
      <w:r w:rsidRPr="00BF5FE6">
        <w:rPr>
          <w:rFonts w:ascii="Times New Roman" w:hAnsi="Times New Roman" w:cs="Times New Roman"/>
          <w:sz w:val="28"/>
          <w:szCs w:val="28"/>
        </w:rPr>
        <w:t xml:space="preserve"> для участников соревнований</w:t>
      </w:r>
      <w:r w:rsidR="00823E0F" w:rsidRPr="00BF5FE6">
        <w:rPr>
          <w:rFonts w:ascii="Times New Roman" w:hAnsi="Times New Roman" w:cs="Times New Roman"/>
          <w:sz w:val="28"/>
          <w:szCs w:val="28"/>
        </w:rPr>
        <w:t xml:space="preserve"> за отдельный вид упражнения</w:t>
      </w:r>
      <w:r w:rsidRPr="00BF5FE6">
        <w:rPr>
          <w:rFonts w:ascii="Times New Roman" w:hAnsi="Times New Roman" w:cs="Times New Roman"/>
          <w:sz w:val="28"/>
          <w:szCs w:val="28"/>
        </w:rPr>
        <w:t xml:space="preserve"> </w:t>
      </w:r>
      <w:r w:rsidR="00A91BA3">
        <w:rPr>
          <w:rFonts w:ascii="Times New Roman" w:hAnsi="Times New Roman" w:cs="Times New Roman"/>
          <w:sz w:val="28"/>
          <w:szCs w:val="28"/>
        </w:rPr>
        <w:t>15</w:t>
      </w:r>
      <w:r w:rsidRPr="00BF5FE6">
        <w:rPr>
          <w:rFonts w:ascii="Times New Roman" w:hAnsi="Times New Roman" w:cs="Times New Roman"/>
          <w:sz w:val="28"/>
          <w:szCs w:val="28"/>
        </w:rPr>
        <w:t>00 рублей</w:t>
      </w:r>
      <w:r w:rsidR="00057911">
        <w:rPr>
          <w:rFonts w:ascii="Times New Roman" w:hAnsi="Times New Roman" w:cs="Times New Roman"/>
          <w:sz w:val="28"/>
          <w:szCs w:val="28"/>
        </w:rPr>
        <w:t xml:space="preserve"> (первый вид). Дети</w:t>
      </w:r>
      <w:r w:rsidR="00B85D0A">
        <w:rPr>
          <w:rFonts w:ascii="Times New Roman" w:hAnsi="Times New Roman" w:cs="Times New Roman"/>
          <w:sz w:val="28"/>
          <w:szCs w:val="28"/>
        </w:rPr>
        <w:t xml:space="preserve"> до 1</w:t>
      </w:r>
      <w:r w:rsidR="00057911">
        <w:rPr>
          <w:rFonts w:ascii="Times New Roman" w:hAnsi="Times New Roman" w:cs="Times New Roman"/>
          <w:sz w:val="28"/>
          <w:szCs w:val="28"/>
        </w:rPr>
        <w:t>2</w:t>
      </w:r>
      <w:r w:rsidR="00B85D0A">
        <w:rPr>
          <w:rFonts w:ascii="Times New Roman" w:hAnsi="Times New Roman" w:cs="Times New Roman"/>
          <w:sz w:val="28"/>
          <w:szCs w:val="28"/>
        </w:rPr>
        <w:t xml:space="preserve"> лет - взнос 50%.</w:t>
      </w:r>
    </w:p>
    <w:p w14:paraId="3A7CFC7C" w14:textId="67EF0633" w:rsidR="000B517C" w:rsidRPr="000B517C" w:rsidRDefault="00C06278" w:rsidP="000B517C">
      <w:pPr>
        <w:pStyle w:val="a4"/>
        <w:numPr>
          <w:ilvl w:val="0"/>
          <w:numId w:val="2"/>
        </w:numPr>
        <w:rPr>
          <w:rFonts w:hAnsi="Times New Roman" w:cs="Times New Roman"/>
          <w:b/>
          <w:sz w:val="28"/>
          <w:szCs w:val="28"/>
        </w:rPr>
      </w:pPr>
      <w:r w:rsidRPr="000B517C">
        <w:rPr>
          <w:rFonts w:hAnsi="Times New Roman" w:cs="Times New Roman"/>
          <w:b/>
          <w:sz w:val="28"/>
          <w:szCs w:val="28"/>
        </w:rPr>
        <w:t>Программа</w:t>
      </w:r>
      <w:r w:rsidRPr="000B517C">
        <w:rPr>
          <w:rFonts w:hAnsi="Times New Roman" w:cs="Times New Roman"/>
          <w:b/>
          <w:sz w:val="28"/>
          <w:szCs w:val="28"/>
        </w:rPr>
        <w:t xml:space="preserve"> </w:t>
      </w:r>
      <w:r w:rsidRPr="000B517C">
        <w:rPr>
          <w:rFonts w:hAnsi="Times New Roman" w:cs="Times New Roman"/>
          <w:b/>
          <w:sz w:val="28"/>
          <w:szCs w:val="28"/>
        </w:rPr>
        <w:t>соревнований</w:t>
      </w:r>
      <w:r w:rsidRPr="000B517C">
        <w:rPr>
          <w:rFonts w:hAnsi="Times New Roman" w:cs="Times New Roman"/>
          <w:b/>
          <w:sz w:val="28"/>
          <w:szCs w:val="28"/>
        </w:rPr>
        <w:t xml:space="preserve"> </w:t>
      </w:r>
      <w:r w:rsidRPr="000B517C">
        <w:rPr>
          <w:rFonts w:hAnsi="Times New Roman" w:cs="Times New Roman"/>
          <w:b/>
          <w:sz w:val="28"/>
          <w:szCs w:val="28"/>
        </w:rPr>
        <w:t>на</w:t>
      </w:r>
      <w:r w:rsidRPr="000B517C">
        <w:rPr>
          <w:rFonts w:hAnsi="Times New Roman" w:cs="Times New Roman"/>
          <w:b/>
          <w:sz w:val="28"/>
          <w:szCs w:val="28"/>
        </w:rPr>
        <w:t xml:space="preserve"> </w:t>
      </w:r>
    </w:p>
    <w:p w14:paraId="1C4E5204" w14:textId="71CFD4B0" w:rsidR="00C06278" w:rsidRPr="000B517C" w:rsidRDefault="000660EB" w:rsidP="000B517C">
      <w:pPr>
        <w:pStyle w:val="a4"/>
        <w:rPr>
          <w:rFonts w:ascii="Times New Roman" w:hAnsi="Times New Roman" w:cs="Times New Roman"/>
          <w:sz w:val="28"/>
          <w:szCs w:val="28"/>
        </w:rPr>
      </w:pPr>
      <w:r w:rsidRPr="000B517C">
        <w:rPr>
          <w:rFonts w:hAnsi="Times New Roman" w:cs="Times New Roman"/>
          <w:b/>
          <w:sz w:val="28"/>
          <w:szCs w:val="28"/>
        </w:rPr>
        <w:t>2</w:t>
      </w:r>
      <w:r w:rsidR="000C7D37">
        <w:rPr>
          <w:rFonts w:hAnsi="Times New Roman" w:cs="Times New Roman"/>
          <w:b/>
          <w:sz w:val="28"/>
          <w:szCs w:val="28"/>
        </w:rPr>
        <w:t>2</w:t>
      </w:r>
      <w:r w:rsidR="00C06278" w:rsidRPr="000B517C">
        <w:rPr>
          <w:rFonts w:hAnsi="Times New Roman" w:cs="Times New Roman"/>
          <w:b/>
          <w:sz w:val="28"/>
          <w:szCs w:val="28"/>
        </w:rPr>
        <w:t xml:space="preserve"> </w:t>
      </w:r>
      <w:r w:rsidR="000C7D37">
        <w:rPr>
          <w:rFonts w:hAnsi="Times New Roman" w:cs="Times New Roman"/>
          <w:b/>
          <w:sz w:val="28"/>
          <w:szCs w:val="28"/>
        </w:rPr>
        <w:t>ма</w:t>
      </w:r>
      <w:r w:rsidR="00E106C6">
        <w:rPr>
          <w:rFonts w:hAnsi="Times New Roman" w:cs="Times New Roman"/>
          <w:b/>
          <w:sz w:val="28"/>
          <w:szCs w:val="28"/>
        </w:rPr>
        <w:t>я</w:t>
      </w:r>
      <w:r w:rsidR="00C06278" w:rsidRPr="000B517C">
        <w:rPr>
          <w:rFonts w:hAnsi="Times New Roman" w:cs="Times New Roman"/>
          <w:b/>
          <w:sz w:val="28"/>
          <w:szCs w:val="28"/>
        </w:rPr>
        <w:t xml:space="preserve"> 20</w:t>
      </w:r>
      <w:r w:rsidRPr="000B517C">
        <w:rPr>
          <w:rFonts w:hAnsi="Times New Roman" w:cs="Times New Roman"/>
          <w:b/>
          <w:sz w:val="28"/>
          <w:szCs w:val="28"/>
        </w:rPr>
        <w:t>2</w:t>
      </w:r>
      <w:r w:rsidR="00E106C6">
        <w:rPr>
          <w:rFonts w:hAnsi="Times New Roman" w:cs="Times New Roman"/>
          <w:b/>
          <w:sz w:val="28"/>
          <w:szCs w:val="28"/>
        </w:rPr>
        <w:t>1</w:t>
      </w:r>
      <w:r w:rsidR="00C06278" w:rsidRPr="000B517C">
        <w:rPr>
          <w:rFonts w:hAnsi="Times New Roman" w:cs="Times New Roman"/>
          <w:b/>
          <w:sz w:val="28"/>
          <w:szCs w:val="28"/>
        </w:rPr>
        <w:t xml:space="preserve"> </w:t>
      </w:r>
      <w:r w:rsidR="00C06278" w:rsidRPr="000B517C">
        <w:rPr>
          <w:rFonts w:hAnsi="Times New Roman" w:cs="Times New Roman"/>
          <w:b/>
          <w:sz w:val="28"/>
          <w:szCs w:val="28"/>
        </w:rPr>
        <w:t>года</w:t>
      </w:r>
      <w:r w:rsidR="00C06278" w:rsidRPr="000B517C">
        <w:rPr>
          <w:rFonts w:hAnsi="Times New Roman" w:cs="Times New Roman"/>
          <w:b/>
          <w:sz w:val="28"/>
          <w:szCs w:val="28"/>
        </w:rPr>
        <w:t>.</w:t>
      </w:r>
    </w:p>
    <w:p w14:paraId="03AD259F" w14:textId="2BB8531A" w:rsidR="00C06278" w:rsidRPr="008A4B93" w:rsidRDefault="00C06278" w:rsidP="00C0627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4B93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0660EB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8A4B9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0660EB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8A4B93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</w:p>
    <w:p w14:paraId="2488EE6D" w14:textId="574208C7" w:rsidR="00C06278" w:rsidRPr="00BF5FE6" w:rsidRDefault="00C06278" w:rsidP="00C0627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5F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Взвешивание </w:t>
      </w:r>
      <w:r w:rsidR="00066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всех участников</w:t>
      </w:r>
      <w:r w:rsidR="000B51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первого и второго дня соревнований</w:t>
      </w:r>
      <w:r w:rsidR="00B85D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13EBEAF1" w14:textId="214C7297" w:rsidR="004B3719" w:rsidRDefault="00C06278" w:rsidP="00C0627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4B9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10.00</w:t>
      </w:r>
      <w:r w:rsidRPr="00BF5FE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br/>
      </w:r>
      <w:r w:rsidR="004B37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Выступление в упражнении </w:t>
      </w:r>
      <w:r w:rsidR="00066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длинный цикл</w:t>
      </w:r>
      <w:r w:rsidR="004B37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0CD4D7BC" w14:textId="0CA08479" w:rsidR="000660EB" w:rsidRDefault="000660EB" w:rsidP="000660E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Выступление в упражнении толчок</w:t>
      </w:r>
    </w:p>
    <w:p w14:paraId="61DF3124" w14:textId="0F55F5DF" w:rsidR="00B85D0A" w:rsidRDefault="00C06278" w:rsidP="000660E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5F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Выступление </w:t>
      </w:r>
      <w:r w:rsidR="00066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упражнении рывок гири</w:t>
      </w:r>
    </w:p>
    <w:p w14:paraId="5B8B0452" w14:textId="77777777" w:rsidR="000660EB" w:rsidRPr="000660EB" w:rsidRDefault="000660EB" w:rsidP="000660E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6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Эстафета команд</w:t>
      </w:r>
    </w:p>
    <w:p w14:paraId="1D1F4E18" w14:textId="749D0F31" w:rsidR="00C06278" w:rsidRPr="008A4B93" w:rsidRDefault="00B85D0A" w:rsidP="00C06278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1</w:t>
      </w:r>
      <w:r w:rsidR="000660E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7</w:t>
      </w:r>
      <w:r w:rsidR="00C06278" w:rsidRPr="008A4B9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.30</w:t>
      </w:r>
      <w:r w:rsidR="004B371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-1</w:t>
      </w:r>
      <w:r w:rsidR="000660E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9</w:t>
      </w:r>
      <w:r w:rsidR="004B371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.00</w:t>
      </w:r>
    </w:p>
    <w:p w14:paraId="5503B23A" w14:textId="2DAE35E2" w:rsidR="00C06278" w:rsidRDefault="00C06278" w:rsidP="00C0627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5F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Награждение</w:t>
      </w:r>
      <w:r w:rsidR="004B37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66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победителей и призеров</w:t>
      </w:r>
      <w:r w:rsidR="004B37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соревнований.</w:t>
      </w:r>
    </w:p>
    <w:p w14:paraId="3E12D042" w14:textId="29CBCC56" w:rsidR="00B51AE8" w:rsidRDefault="000C7D37" w:rsidP="00503EFD">
      <w:pPr>
        <w:spacing w:after="0" w:line="240" w:lineRule="auto"/>
        <w:rPr>
          <w:rFonts w:hAnsi="Times New Roman" w:cs="Times New Roman"/>
          <w:b/>
          <w:sz w:val="28"/>
          <w:szCs w:val="28"/>
        </w:rPr>
      </w:pPr>
      <w:r>
        <w:rPr>
          <w:rFonts w:hAnsi="Times New Roman" w:cs="Times New Roman"/>
          <w:b/>
          <w:sz w:val="28"/>
          <w:szCs w:val="28"/>
        </w:rPr>
        <w:t>23</w:t>
      </w:r>
      <w:r w:rsidR="000B517C">
        <w:rPr>
          <w:rFonts w:hAnsi="Times New Roman" w:cs="Times New Roman"/>
          <w:b/>
          <w:sz w:val="28"/>
          <w:szCs w:val="28"/>
        </w:rPr>
        <w:t xml:space="preserve"> </w:t>
      </w:r>
      <w:r>
        <w:rPr>
          <w:rFonts w:hAnsi="Times New Roman" w:cs="Times New Roman"/>
          <w:b/>
          <w:sz w:val="28"/>
          <w:szCs w:val="28"/>
        </w:rPr>
        <w:t>ма</w:t>
      </w:r>
      <w:r w:rsidR="000B517C">
        <w:rPr>
          <w:rFonts w:hAnsi="Times New Roman" w:cs="Times New Roman"/>
          <w:b/>
          <w:sz w:val="28"/>
          <w:szCs w:val="28"/>
        </w:rPr>
        <w:t>я</w:t>
      </w:r>
      <w:r w:rsidR="00E106C6">
        <w:rPr>
          <w:rFonts w:hAnsi="Times New Roman" w:cs="Times New Roman"/>
          <w:b/>
          <w:sz w:val="28"/>
          <w:szCs w:val="28"/>
        </w:rPr>
        <w:t xml:space="preserve"> 2021</w:t>
      </w:r>
      <w:r w:rsidR="000B517C">
        <w:rPr>
          <w:rFonts w:hAnsi="Times New Roman" w:cs="Times New Roman"/>
          <w:b/>
          <w:sz w:val="28"/>
          <w:szCs w:val="28"/>
        </w:rPr>
        <w:t xml:space="preserve"> </w:t>
      </w:r>
      <w:r w:rsidR="000B517C">
        <w:rPr>
          <w:rFonts w:hAnsi="Times New Roman" w:cs="Times New Roman"/>
          <w:b/>
          <w:sz w:val="28"/>
          <w:szCs w:val="28"/>
        </w:rPr>
        <w:t>года</w:t>
      </w:r>
      <w:r w:rsidR="000B517C">
        <w:rPr>
          <w:rFonts w:hAnsi="Times New Roman" w:cs="Times New Roman"/>
          <w:b/>
          <w:sz w:val="28"/>
          <w:szCs w:val="28"/>
        </w:rPr>
        <w:t>.</w:t>
      </w:r>
    </w:p>
    <w:p w14:paraId="09DB6A0F" w14:textId="77777777" w:rsidR="000B517C" w:rsidRPr="008A4B93" w:rsidRDefault="000B517C" w:rsidP="00503E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4B93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8A4B9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8A4B93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</w:p>
    <w:p w14:paraId="41807FB7" w14:textId="79B06725" w:rsidR="000B517C" w:rsidRPr="00BF5FE6" w:rsidRDefault="000B517C" w:rsidP="00503E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5F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Взвешивание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всех участников второго дня соревнований.</w:t>
      </w:r>
    </w:p>
    <w:p w14:paraId="33F99BD1" w14:textId="4F4CC980" w:rsidR="000B517C" w:rsidRDefault="000B517C" w:rsidP="00503EFD">
      <w:pPr>
        <w:spacing w:after="0" w:line="240" w:lineRule="auto"/>
        <w:rPr>
          <w:rFonts w:hAnsi="Times New Roman" w:cs="Times New Roman"/>
          <w:b/>
          <w:sz w:val="28"/>
          <w:szCs w:val="28"/>
        </w:rPr>
      </w:pPr>
      <w:r w:rsidRPr="008A4B9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10.00</w:t>
      </w:r>
    </w:p>
    <w:p w14:paraId="2373DB48" w14:textId="3F0AB9DF" w:rsidR="000B517C" w:rsidRDefault="000B517C" w:rsidP="00503EFD">
      <w:pPr>
        <w:spacing w:after="0" w:line="240" w:lineRule="auto"/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sz w:val="28"/>
          <w:szCs w:val="28"/>
        </w:rPr>
        <w:t>Выступление</w:t>
      </w:r>
      <w:r>
        <w:rPr>
          <w:rFonts w:hAnsi="Times New Roman" w:cs="Times New Roman"/>
          <w:sz w:val="28"/>
          <w:szCs w:val="28"/>
        </w:rPr>
        <w:t xml:space="preserve">: </w:t>
      </w:r>
      <w:r w:rsidRPr="000B517C">
        <w:rPr>
          <w:rFonts w:hAnsi="Times New Roman" w:cs="Times New Roman"/>
          <w:sz w:val="28"/>
          <w:szCs w:val="28"/>
        </w:rPr>
        <w:t>Полумарафоны</w:t>
      </w:r>
      <w:r w:rsidRPr="000B517C">
        <w:rPr>
          <w:rFonts w:hAnsi="Times New Roman" w:cs="Times New Roman"/>
          <w:sz w:val="28"/>
          <w:szCs w:val="28"/>
        </w:rPr>
        <w:t xml:space="preserve">, </w:t>
      </w:r>
      <w:r w:rsidRPr="000B517C">
        <w:rPr>
          <w:rFonts w:hAnsi="Times New Roman" w:cs="Times New Roman"/>
          <w:sz w:val="28"/>
          <w:szCs w:val="28"/>
        </w:rPr>
        <w:t>марафоны</w:t>
      </w:r>
      <w:r>
        <w:rPr>
          <w:rFonts w:hAnsi="Times New Roman" w:cs="Times New Roman"/>
          <w:sz w:val="28"/>
          <w:szCs w:val="28"/>
        </w:rPr>
        <w:t xml:space="preserve">, </w:t>
      </w:r>
      <w:r>
        <w:rPr>
          <w:rFonts w:hAnsi="Times New Roman" w:cs="Times New Roman"/>
          <w:sz w:val="28"/>
          <w:szCs w:val="28"/>
        </w:rPr>
        <w:t>ультрамарафоны</w:t>
      </w:r>
      <w:r>
        <w:rPr>
          <w:rFonts w:hAnsi="Times New Roman" w:cs="Times New Roman"/>
          <w:sz w:val="28"/>
          <w:szCs w:val="28"/>
        </w:rPr>
        <w:t>.</w:t>
      </w:r>
    </w:p>
    <w:p w14:paraId="16BA459C" w14:textId="77777777" w:rsidR="000B517C" w:rsidRPr="008A4B93" w:rsidRDefault="000B517C" w:rsidP="00503EF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17</w:t>
      </w:r>
      <w:r w:rsidRPr="008A4B9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.30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-19.00</w:t>
      </w:r>
    </w:p>
    <w:p w14:paraId="030D30FE" w14:textId="77777777" w:rsidR="000B517C" w:rsidRDefault="000B517C" w:rsidP="00503E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5F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Награждение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победителей и призеров соревнований.</w:t>
      </w:r>
    </w:p>
    <w:p w14:paraId="735ADD9F" w14:textId="20783194" w:rsidR="00DE06FD" w:rsidRPr="00BF5FE6" w:rsidRDefault="00BB31CF" w:rsidP="00D17595">
      <w:pPr>
        <w:rPr>
          <w:rFonts w:ascii="Times New Roman" w:hAnsi="Times New Roman" w:cs="Times New Roman"/>
          <w:sz w:val="28"/>
          <w:szCs w:val="28"/>
        </w:rPr>
      </w:pPr>
      <w:r w:rsidRPr="00BF5FE6">
        <w:rPr>
          <w:rFonts w:ascii="Times New Roman" w:hAnsi="Times New Roman" w:cs="Times New Roman"/>
          <w:b/>
          <w:sz w:val="28"/>
          <w:szCs w:val="28"/>
        </w:rPr>
        <w:t>5</w:t>
      </w:r>
      <w:r w:rsidR="001762FF" w:rsidRPr="00BF5FE6">
        <w:rPr>
          <w:rFonts w:ascii="Times New Roman" w:hAnsi="Times New Roman" w:cs="Times New Roman"/>
          <w:b/>
          <w:sz w:val="28"/>
          <w:szCs w:val="28"/>
        </w:rPr>
        <w:t>. Условия подведения итогов</w:t>
      </w:r>
    </w:p>
    <w:p w14:paraId="7FF518C4" w14:textId="2B5A1584" w:rsidR="009D16A8" w:rsidRPr="00BF5FE6" w:rsidRDefault="009D16A8" w:rsidP="00BE1338">
      <w:pPr>
        <w:jc w:val="both"/>
        <w:rPr>
          <w:rFonts w:ascii="Times New Roman" w:hAnsi="Times New Roman" w:cs="Times New Roman"/>
          <w:sz w:val="28"/>
          <w:szCs w:val="28"/>
        </w:rPr>
      </w:pPr>
      <w:r w:rsidRPr="00BF5FE6">
        <w:rPr>
          <w:rFonts w:ascii="Times New Roman" w:hAnsi="Times New Roman" w:cs="Times New Roman"/>
          <w:sz w:val="28"/>
          <w:szCs w:val="28"/>
        </w:rPr>
        <w:t>Результаты оцениваются в очках</w:t>
      </w:r>
      <w:r w:rsidR="00AB16CF">
        <w:rPr>
          <w:rFonts w:ascii="Times New Roman" w:hAnsi="Times New Roman" w:cs="Times New Roman"/>
          <w:sz w:val="28"/>
          <w:szCs w:val="28"/>
        </w:rPr>
        <w:t xml:space="preserve"> и подъемах</w:t>
      </w:r>
      <w:r w:rsidRPr="00BF5FE6">
        <w:rPr>
          <w:rFonts w:ascii="Times New Roman" w:hAnsi="Times New Roman" w:cs="Times New Roman"/>
          <w:sz w:val="28"/>
          <w:szCs w:val="28"/>
        </w:rPr>
        <w:t>.</w:t>
      </w:r>
    </w:p>
    <w:p w14:paraId="78C408B7" w14:textId="3E8469E9" w:rsidR="009D16A8" w:rsidRDefault="009D16A8" w:rsidP="00503EF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F5FE6">
        <w:rPr>
          <w:rFonts w:ascii="Times New Roman" w:hAnsi="Times New Roman" w:cs="Times New Roman"/>
          <w:sz w:val="28"/>
          <w:szCs w:val="28"/>
        </w:rPr>
        <w:t>Участник, набравший наибольшую сумму очков</w:t>
      </w:r>
      <w:r w:rsidR="00EB092F">
        <w:rPr>
          <w:rFonts w:ascii="Times New Roman" w:hAnsi="Times New Roman" w:cs="Times New Roman"/>
          <w:sz w:val="28"/>
          <w:szCs w:val="28"/>
        </w:rPr>
        <w:t xml:space="preserve"> двоеборья</w:t>
      </w:r>
      <w:r w:rsidRPr="00BF5FE6">
        <w:rPr>
          <w:rFonts w:ascii="Times New Roman" w:hAnsi="Times New Roman" w:cs="Times New Roman"/>
          <w:sz w:val="28"/>
          <w:szCs w:val="28"/>
        </w:rPr>
        <w:t>, становится победителем</w:t>
      </w:r>
      <w:r w:rsidR="00D075E7" w:rsidRPr="00BF5FE6">
        <w:rPr>
          <w:rFonts w:ascii="Times New Roman" w:hAnsi="Times New Roman" w:cs="Times New Roman"/>
          <w:sz w:val="28"/>
          <w:szCs w:val="28"/>
        </w:rPr>
        <w:t xml:space="preserve"> турнира по ги</w:t>
      </w:r>
      <w:r w:rsidR="00F84D3B" w:rsidRPr="00BF5FE6">
        <w:rPr>
          <w:rFonts w:ascii="Times New Roman" w:hAnsi="Times New Roman" w:cs="Times New Roman"/>
          <w:sz w:val="28"/>
          <w:szCs w:val="28"/>
        </w:rPr>
        <w:t xml:space="preserve">ревому спорту </w:t>
      </w:r>
      <w:r w:rsidR="00EB092F">
        <w:rPr>
          <w:rFonts w:ascii="Times New Roman" w:hAnsi="Times New Roman" w:cs="Times New Roman"/>
          <w:sz w:val="28"/>
          <w:szCs w:val="28"/>
        </w:rPr>
        <w:t>«</w:t>
      </w:r>
      <w:r w:rsidR="00503EFD">
        <w:rPr>
          <w:rFonts w:ascii="Times New Roman" w:hAnsi="Times New Roman" w:cs="Times New Roman"/>
          <w:sz w:val="28"/>
          <w:szCs w:val="28"/>
        </w:rPr>
        <w:t>Белые Ночи</w:t>
      </w:r>
      <w:r w:rsidR="00EB092F">
        <w:rPr>
          <w:rFonts w:ascii="Times New Roman" w:hAnsi="Times New Roman" w:cs="Times New Roman"/>
          <w:sz w:val="28"/>
          <w:szCs w:val="28"/>
        </w:rPr>
        <w:t xml:space="preserve"> 20</w:t>
      </w:r>
      <w:r w:rsidR="000C7D37">
        <w:rPr>
          <w:rFonts w:ascii="Times New Roman" w:hAnsi="Times New Roman" w:cs="Times New Roman"/>
          <w:sz w:val="28"/>
          <w:szCs w:val="28"/>
        </w:rPr>
        <w:t>21</w:t>
      </w:r>
      <w:r w:rsidR="00D075E7" w:rsidRPr="00BF5FE6">
        <w:rPr>
          <w:rFonts w:ascii="Times New Roman" w:hAnsi="Times New Roman" w:cs="Times New Roman"/>
          <w:sz w:val="28"/>
          <w:szCs w:val="28"/>
        </w:rPr>
        <w:t xml:space="preserve"> года»</w:t>
      </w:r>
      <w:r w:rsidRPr="00BF5FE6">
        <w:rPr>
          <w:rFonts w:ascii="Times New Roman" w:hAnsi="Times New Roman" w:cs="Times New Roman"/>
          <w:sz w:val="28"/>
          <w:szCs w:val="28"/>
        </w:rPr>
        <w:t>.</w:t>
      </w:r>
    </w:p>
    <w:p w14:paraId="04200E2A" w14:textId="38E9A96B" w:rsidR="00EB092F" w:rsidRDefault="00EB092F" w:rsidP="00503EF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длинном цикле </w:t>
      </w:r>
      <w:r w:rsidR="000660EB">
        <w:rPr>
          <w:rFonts w:ascii="Times New Roman" w:hAnsi="Times New Roman" w:cs="Times New Roman"/>
          <w:sz w:val="28"/>
          <w:szCs w:val="28"/>
        </w:rPr>
        <w:t xml:space="preserve">армейском рывке, </w:t>
      </w:r>
      <w:r>
        <w:rPr>
          <w:rFonts w:ascii="Times New Roman" w:hAnsi="Times New Roman" w:cs="Times New Roman"/>
          <w:sz w:val="28"/>
          <w:szCs w:val="28"/>
        </w:rPr>
        <w:t>рывке</w:t>
      </w:r>
      <w:r w:rsidR="000660EB">
        <w:rPr>
          <w:rFonts w:ascii="Times New Roman" w:hAnsi="Times New Roman" w:cs="Times New Roman"/>
          <w:sz w:val="28"/>
          <w:szCs w:val="28"/>
        </w:rPr>
        <w:t>, эстафете, марафонских дисциплинах</w:t>
      </w:r>
      <w:r>
        <w:rPr>
          <w:rFonts w:ascii="Times New Roman" w:hAnsi="Times New Roman" w:cs="Times New Roman"/>
          <w:sz w:val="28"/>
          <w:szCs w:val="28"/>
        </w:rPr>
        <w:t xml:space="preserve"> победитель определяется по количеству выполненных подъемов.</w:t>
      </w:r>
    </w:p>
    <w:p w14:paraId="7715533F" w14:textId="19676AD6" w:rsidR="000660EB" w:rsidRDefault="000660EB" w:rsidP="00503EF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двоеборье очки считаются толчок – 1 очко, рывок – 0,5 очка. Победитель определяется </w:t>
      </w:r>
      <w:r w:rsidR="005C198A">
        <w:rPr>
          <w:rFonts w:ascii="Times New Roman" w:hAnsi="Times New Roman" w:cs="Times New Roman"/>
          <w:sz w:val="28"/>
          <w:szCs w:val="28"/>
        </w:rPr>
        <w:t>по формуле: Количество очков Х коэ</w:t>
      </w:r>
      <w:r w:rsidR="00B51AE8">
        <w:rPr>
          <w:rFonts w:ascii="Times New Roman" w:hAnsi="Times New Roman" w:cs="Times New Roman"/>
          <w:sz w:val="28"/>
          <w:szCs w:val="28"/>
        </w:rPr>
        <w:t>ф</w:t>
      </w:r>
      <w:r w:rsidR="005C198A">
        <w:rPr>
          <w:rFonts w:ascii="Times New Roman" w:hAnsi="Times New Roman" w:cs="Times New Roman"/>
          <w:sz w:val="28"/>
          <w:szCs w:val="28"/>
        </w:rPr>
        <w:t>ф</w:t>
      </w:r>
      <w:r w:rsidR="00B51AE8">
        <w:rPr>
          <w:rFonts w:ascii="Times New Roman" w:hAnsi="Times New Roman" w:cs="Times New Roman"/>
          <w:sz w:val="28"/>
          <w:szCs w:val="28"/>
        </w:rPr>
        <w:t>ициент</w:t>
      </w:r>
      <w:r w:rsidR="005C198A">
        <w:rPr>
          <w:rFonts w:ascii="Times New Roman" w:hAnsi="Times New Roman" w:cs="Times New Roman"/>
          <w:sz w:val="28"/>
          <w:szCs w:val="28"/>
        </w:rPr>
        <w:t xml:space="preserve"> гири. </w:t>
      </w:r>
    </w:p>
    <w:p w14:paraId="0C068EB4" w14:textId="28AAD39B" w:rsidR="00503EFD" w:rsidRDefault="00503EFD" w:rsidP="00503EF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троеборье очки считаются Длинный цикл – 3 очка, толчок – 2 очко, рывок – 1 очка. Победитель определяется по формуле: Количество очков Х коэффициент гири. </w:t>
      </w:r>
    </w:p>
    <w:p w14:paraId="5F6365C3" w14:textId="6393AB75" w:rsidR="005C198A" w:rsidRPr="005C198A" w:rsidRDefault="005C198A" w:rsidP="00503EF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Абсолютный чемпион в двоеборье, длинном цикле 10 минут определяется по таблицам определения Абсолютного Чемпиона </w:t>
      </w:r>
      <w:r>
        <w:rPr>
          <w:rFonts w:ascii="Times New Roman" w:hAnsi="Times New Roman" w:cs="Times New Roman"/>
          <w:sz w:val="28"/>
          <w:szCs w:val="28"/>
          <w:lang w:val="en-US"/>
        </w:rPr>
        <w:t>WAKSC</w:t>
      </w:r>
      <w:r w:rsidR="00503EFD">
        <w:rPr>
          <w:rFonts w:ascii="Times New Roman" w:hAnsi="Times New Roman" w:cs="Times New Roman"/>
          <w:sz w:val="28"/>
          <w:szCs w:val="28"/>
        </w:rPr>
        <w:t xml:space="preserve"> среди мужчин и женщин.</w:t>
      </w:r>
    </w:p>
    <w:p w14:paraId="67A28866" w14:textId="62EA291F" w:rsidR="00CC597C" w:rsidRDefault="00CC597C" w:rsidP="00503EF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Командное первенство среди клубов определяется по наибольшему количеству очков, набранных </w:t>
      </w:r>
      <w:r w:rsidR="00D9605E">
        <w:rPr>
          <w:rFonts w:ascii="Times New Roman" w:hAnsi="Times New Roman" w:cs="Times New Roman"/>
          <w:sz w:val="28"/>
          <w:szCs w:val="28"/>
        </w:rPr>
        <w:t xml:space="preserve">12 результатами (не более 50 % юношеских и ветеранских). </w:t>
      </w:r>
      <w:r w:rsidR="00312033">
        <w:rPr>
          <w:rFonts w:ascii="Times New Roman" w:hAnsi="Times New Roman" w:cs="Times New Roman"/>
          <w:sz w:val="28"/>
          <w:szCs w:val="28"/>
        </w:rPr>
        <w:t xml:space="preserve">Один спортсмен может принести в командный зачет не более двух результатов. </w:t>
      </w:r>
      <w:bookmarkStart w:id="0" w:name="_GoBack"/>
      <w:bookmarkEnd w:id="0"/>
      <w:r w:rsidR="00D9605E">
        <w:rPr>
          <w:rFonts w:ascii="Times New Roman" w:hAnsi="Times New Roman" w:cs="Times New Roman"/>
          <w:sz w:val="28"/>
          <w:szCs w:val="28"/>
        </w:rPr>
        <w:t>Очки начисляются согласно таблице:</w:t>
      </w:r>
    </w:p>
    <w:p w14:paraId="33D73689" w14:textId="2E92616A" w:rsidR="00D9605E" w:rsidRPr="00D9605E" w:rsidRDefault="00D9605E" w:rsidP="00D9605E">
      <w:pPr>
        <w:tabs>
          <w:tab w:val="left" w:pos="540"/>
        </w:tabs>
        <w:ind w:left="284" w:firstLine="436"/>
        <w:jc w:val="right"/>
        <w:rPr>
          <w:rFonts w:ascii="Times New Roman" w:hAnsi="Times New Roman" w:cs="Times New Roman"/>
          <w:sz w:val="28"/>
          <w:szCs w:val="28"/>
        </w:rPr>
      </w:pPr>
      <w:r w:rsidRPr="00D9605E">
        <w:rPr>
          <w:rFonts w:ascii="Times New Roman" w:hAnsi="Times New Roman" w:cs="Times New Roman"/>
          <w:sz w:val="28"/>
          <w:szCs w:val="28"/>
        </w:rPr>
        <w:t>Таблица 2. Очки за занятое место.</w:t>
      </w:r>
    </w:p>
    <w:tbl>
      <w:tblPr>
        <w:tblpPr w:leftFromText="180" w:rightFromText="180" w:vertAnchor="text" w:horzAnchor="margin" w:tblpXSpec="center" w:tblpY="261"/>
        <w:tblW w:w="9698" w:type="dxa"/>
        <w:tblCellMar>
          <w:top w:w="44" w:type="dxa"/>
          <w:right w:w="59" w:type="dxa"/>
        </w:tblCellMar>
        <w:tblLook w:val="04A0" w:firstRow="1" w:lastRow="0" w:firstColumn="1" w:lastColumn="0" w:noHBand="0" w:noVBand="1"/>
      </w:tblPr>
      <w:tblGrid>
        <w:gridCol w:w="960"/>
        <w:gridCol w:w="668"/>
        <w:gridCol w:w="669"/>
        <w:gridCol w:w="671"/>
        <w:gridCol w:w="669"/>
        <w:gridCol w:w="668"/>
        <w:gridCol w:w="670"/>
        <w:gridCol w:w="668"/>
        <w:gridCol w:w="671"/>
        <w:gridCol w:w="670"/>
        <w:gridCol w:w="695"/>
        <w:gridCol w:w="685"/>
        <w:gridCol w:w="667"/>
        <w:gridCol w:w="667"/>
      </w:tblGrid>
      <w:tr w:rsidR="00D9605E" w:rsidRPr="00AB1338" w14:paraId="0C529926" w14:textId="77777777" w:rsidTr="00F12E49">
        <w:trPr>
          <w:trHeight w:val="283"/>
        </w:trPr>
        <w:tc>
          <w:tcPr>
            <w:tcW w:w="960" w:type="dxa"/>
            <w:tcBorders>
              <w:top w:val="single" w:sz="11" w:space="0" w:color="8EAADB"/>
              <w:left w:val="nil"/>
              <w:bottom w:val="single" w:sz="2" w:space="0" w:color="8EAADB"/>
              <w:right w:val="single" w:sz="2" w:space="0" w:color="8EAADB"/>
            </w:tcBorders>
            <w:shd w:val="clear" w:color="auto" w:fill="FFFFFF"/>
          </w:tcPr>
          <w:p w14:paraId="6253EB00" w14:textId="77777777" w:rsidR="00D9605E" w:rsidRPr="00680765" w:rsidRDefault="00D9605E" w:rsidP="00F12E49">
            <w:pPr>
              <w:spacing w:line="259" w:lineRule="auto"/>
              <w:ind w:left="1"/>
              <w:rPr>
                <w:b/>
              </w:rPr>
            </w:pPr>
            <w:r w:rsidRPr="00680765">
              <w:rPr>
                <w:b/>
              </w:rPr>
              <w:t>Место</w:t>
            </w:r>
          </w:p>
        </w:tc>
        <w:tc>
          <w:tcPr>
            <w:tcW w:w="668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FFFFFF"/>
          </w:tcPr>
          <w:p w14:paraId="486B58E8" w14:textId="77777777" w:rsidR="00D9605E" w:rsidRPr="00680765" w:rsidRDefault="00D9605E" w:rsidP="00F12E49">
            <w:pPr>
              <w:spacing w:line="259" w:lineRule="auto"/>
              <w:rPr>
                <w:b/>
              </w:rPr>
            </w:pPr>
            <w:r w:rsidRPr="00680765">
              <w:rPr>
                <w:b/>
              </w:rPr>
              <w:t>1</w:t>
            </w:r>
          </w:p>
        </w:tc>
        <w:tc>
          <w:tcPr>
            <w:tcW w:w="669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FFFFFF"/>
          </w:tcPr>
          <w:p w14:paraId="593EAA6D" w14:textId="77777777" w:rsidR="00D9605E" w:rsidRPr="00680765" w:rsidRDefault="00D9605E" w:rsidP="00F12E49">
            <w:pPr>
              <w:spacing w:line="259" w:lineRule="auto"/>
              <w:ind w:left="4"/>
              <w:rPr>
                <w:b/>
              </w:rPr>
            </w:pPr>
            <w:r w:rsidRPr="00680765">
              <w:rPr>
                <w:b/>
              </w:rPr>
              <w:t>2</w:t>
            </w:r>
          </w:p>
        </w:tc>
        <w:tc>
          <w:tcPr>
            <w:tcW w:w="671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FFFFFF"/>
          </w:tcPr>
          <w:p w14:paraId="541CF1E3" w14:textId="77777777" w:rsidR="00D9605E" w:rsidRPr="00680765" w:rsidRDefault="00D9605E" w:rsidP="00F12E49">
            <w:pPr>
              <w:spacing w:line="259" w:lineRule="auto"/>
              <w:ind w:left="3"/>
              <w:rPr>
                <w:b/>
              </w:rPr>
            </w:pPr>
            <w:r w:rsidRPr="00680765">
              <w:rPr>
                <w:b/>
              </w:rPr>
              <w:t>3</w:t>
            </w:r>
          </w:p>
        </w:tc>
        <w:tc>
          <w:tcPr>
            <w:tcW w:w="669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FFFFFF"/>
          </w:tcPr>
          <w:p w14:paraId="75786695" w14:textId="77777777" w:rsidR="00D9605E" w:rsidRPr="00680765" w:rsidRDefault="00D9605E" w:rsidP="00F12E49">
            <w:pPr>
              <w:spacing w:line="259" w:lineRule="auto"/>
              <w:ind w:left="1"/>
              <w:rPr>
                <w:b/>
              </w:rPr>
            </w:pPr>
            <w:r w:rsidRPr="00680765">
              <w:rPr>
                <w:b/>
              </w:rPr>
              <w:t>4</w:t>
            </w:r>
          </w:p>
        </w:tc>
        <w:tc>
          <w:tcPr>
            <w:tcW w:w="668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FFFFFF"/>
          </w:tcPr>
          <w:p w14:paraId="27044928" w14:textId="77777777" w:rsidR="00D9605E" w:rsidRPr="00680765" w:rsidRDefault="00D9605E" w:rsidP="00F12E49">
            <w:pPr>
              <w:spacing w:line="259" w:lineRule="auto"/>
              <w:rPr>
                <w:b/>
              </w:rPr>
            </w:pPr>
            <w:r w:rsidRPr="00680765">
              <w:rPr>
                <w:b/>
              </w:rPr>
              <w:t>5</w:t>
            </w:r>
          </w:p>
        </w:tc>
        <w:tc>
          <w:tcPr>
            <w:tcW w:w="670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FFFFFF"/>
          </w:tcPr>
          <w:p w14:paraId="6A775414" w14:textId="77777777" w:rsidR="00D9605E" w:rsidRPr="00680765" w:rsidRDefault="00D9605E" w:rsidP="00F12E49">
            <w:pPr>
              <w:spacing w:line="259" w:lineRule="auto"/>
              <w:ind w:left="4"/>
              <w:rPr>
                <w:b/>
              </w:rPr>
            </w:pPr>
            <w:r w:rsidRPr="00680765">
              <w:rPr>
                <w:b/>
              </w:rPr>
              <w:t>6</w:t>
            </w:r>
          </w:p>
        </w:tc>
        <w:tc>
          <w:tcPr>
            <w:tcW w:w="668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FFFFFF"/>
          </w:tcPr>
          <w:p w14:paraId="7EE16737" w14:textId="77777777" w:rsidR="00D9605E" w:rsidRPr="00680765" w:rsidRDefault="00D9605E" w:rsidP="00F12E49">
            <w:pPr>
              <w:spacing w:line="259" w:lineRule="auto"/>
              <w:ind w:left="2"/>
              <w:rPr>
                <w:b/>
              </w:rPr>
            </w:pPr>
            <w:r w:rsidRPr="00680765">
              <w:rPr>
                <w:b/>
              </w:rPr>
              <w:t>7</w:t>
            </w:r>
          </w:p>
        </w:tc>
        <w:tc>
          <w:tcPr>
            <w:tcW w:w="671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FFFFFF"/>
          </w:tcPr>
          <w:p w14:paraId="2841B506" w14:textId="77777777" w:rsidR="00D9605E" w:rsidRPr="00680765" w:rsidRDefault="00D9605E" w:rsidP="00F12E49">
            <w:pPr>
              <w:spacing w:line="259" w:lineRule="auto"/>
              <w:ind w:left="3"/>
              <w:rPr>
                <w:b/>
              </w:rPr>
            </w:pPr>
            <w:r w:rsidRPr="00680765">
              <w:rPr>
                <w:b/>
              </w:rPr>
              <w:t>8</w:t>
            </w:r>
          </w:p>
        </w:tc>
        <w:tc>
          <w:tcPr>
            <w:tcW w:w="670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FFFFFF"/>
          </w:tcPr>
          <w:p w14:paraId="7BCA6D62" w14:textId="77777777" w:rsidR="00D9605E" w:rsidRPr="00680765" w:rsidRDefault="00D9605E" w:rsidP="00F12E49">
            <w:pPr>
              <w:spacing w:line="259" w:lineRule="auto"/>
              <w:rPr>
                <w:b/>
              </w:rPr>
            </w:pPr>
            <w:r w:rsidRPr="00680765">
              <w:rPr>
                <w:b/>
              </w:rPr>
              <w:t>9</w:t>
            </w:r>
          </w:p>
        </w:tc>
        <w:tc>
          <w:tcPr>
            <w:tcW w:w="695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FFFFFF"/>
          </w:tcPr>
          <w:p w14:paraId="1FD35060" w14:textId="77777777" w:rsidR="00D9605E" w:rsidRPr="00680765" w:rsidRDefault="00D9605E" w:rsidP="00F12E49">
            <w:pPr>
              <w:spacing w:line="259" w:lineRule="auto"/>
              <w:ind w:left="3"/>
              <w:rPr>
                <w:b/>
              </w:rPr>
            </w:pPr>
            <w:r w:rsidRPr="00680765">
              <w:rPr>
                <w:b/>
              </w:rPr>
              <w:t>10</w:t>
            </w:r>
          </w:p>
        </w:tc>
        <w:tc>
          <w:tcPr>
            <w:tcW w:w="685" w:type="dxa"/>
            <w:tcBorders>
              <w:top w:val="single" w:sz="2" w:space="0" w:color="D9E2F3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FFFFFF"/>
          </w:tcPr>
          <w:p w14:paraId="08BF2B73" w14:textId="77777777" w:rsidR="00D9605E" w:rsidRPr="00680765" w:rsidRDefault="00D9605E" w:rsidP="00F12E49">
            <w:pPr>
              <w:spacing w:line="259" w:lineRule="auto"/>
              <w:rPr>
                <w:b/>
              </w:rPr>
            </w:pPr>
            <w:r w:rsidRPr="00680765">
              <w:rPr>
                <w:b/>
              </w:rPr>
              <w:t>11</w:t>
            </w:r>
          </w:p>
        </w:tc>
        <w:tc>
          <w:tcPr>
            <w:tcW w:w="667" w:type="dxa"/>
            <w:tcBorders>
              <w:top w:val="single" w:sz="2" w:space="0" w:color="D9E2F3"/>
              <w:left w:val="single" w:sz="2" w:space="0" w:color="8EAADB"/>
              <w:bottom w:val="single" w:sz="2" w:space="0" w:color="8EAADB"/>
              <w:right w:val="nil"/>
            </w:tcBorders>
            <w:shd w:val="clear" w:color="auto" w:fill="FFFFFF"/>
          </w:tcPr>
          <w:p w14:paraId="28F29393" w14:textId="77777777" w:rsidR="00D9605E" w:rsidRPr="00680765" w:rsidRDefault="00D9605E" w:rsidP="00F12E49">
            <w:pPr>
              <w:spacing w:line="259" w:lineRule="auto"/>
              <w:rPr>
                <w:b/>
              </w:rPr>
            </w:pPr>
            <w:r w:rsidRPr="00680765">
              <w:rPr>
                <w:b/>
              </w:rPr>
              <w:t>12</w:t>
            </w:r>
          </w:p>
        </w:tc>
        <w:tc>
          <w:tcPr>
            <w:tcW w:w="667" w:type="dxa"/>
            <w:tcBorders>
              <w:top w:val="single" w:sz="2" w:space="0" w:color="D9E2F3"/>
              <w:left w:val="single" w:sz="2" w:space="0" w:color="8EAADB"/>
              <w:bottom w:val="single" w:sz="2" w:space="0" w:color="8EAADB"/>
              <w:right w:val="nil"/>
            </w:tcBorders>
            <w:shd w:val="clear" w:color="auto" w:fill="FFFFFF"/>
          </w:tcPr>
          <w:p w14:paraId="7D143C19" w14:textId="77777777" w:rsidR="00D9605E" w:rsidRPr="00680765" w:rsidRDefault="00D9605E" w:rsidP="00F12E49">
            <w:pPr>
              <w:spacing w:line="259" w:lineRule="auto"/>
              <w:rPr>
                <w:b/>
              </w:rPr>
            </w:pPr>
            <w:r w:rsidRPr="00680765">
              <w:rPr>
                <w:b/>
              </w:rPr>
              <w:t xml:space="preserve">13 </w:t>
            </w:r>
          </w:p>
        </w:tc>
      </w:tr>
      <w:tr w:rsidR="00D9605E" w:rsidRPr="00AB1338" w14:paraId="347C2464" w14:textId="77777777" w:rsidTr="00F12E49">
        <w:trPr>
          <w:trHeight w:val="283"/>
        </w:trPr>
        <w:tc>
          <w:tcPr>
            <w:tcW w:w="960" w:type="dxa"/>
            <w:tcBorders>
              <w:top w:val="single" w:sz="11" w:space="0" w:color="8EAADB"/>
              <w:left w:val="nil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57CA0944" w14:textId="77777777" w:rsidR="00D9605E" w:rsidRPr="00680765" w:rsidRDefault="00D9605E" w:rsidP="00F12E49">
            <w:pPr>
              <w:spacing w:line="259" w:lineRule="auto"/>
              <w:ind w:left="1"/>
            </w:pPr>
            <w:r w:rsidRPr="00680765">
              <w:t xml:space="preserve">Очки </w:t>
            </w:r>
          </w:p>
        </w:tc>
        <w:tc>
          <w:tcPr>
            <w:tcW w:w="668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7CD253F6" w14:textId="77777777" w:rsidR="00D9605E" w:rsidRPr="00680765" w:rsidRDefault="00D9605E" w:rsidP="00F12E49">
            <w:pPr>
              <w:spacing w:line="259" w:lineRule="auto"/>
            </w:pPr>
            <w:r w:rsidRPr="00680765">
              <w:t xml:space="preserve">30 </w:t>
            </w:r>
          </w:p>
        </w:tc>
        <w:tc>
          <w:tcPr>
            <w:tcW w:w="669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2BEBF18A" w14:textId="77777777" w:rsidR="00D9605E" w:rsidRPr="00680765" w:rsidRDefault="00D9605E" w:rsidP="00F12E49">
            <w:pPr>
              <w:spacing w:line="259" w:lineRule="auto"/>
              <w:ind w:left="4"/>
            </w:pPr>
            <w:r w:rsidRPr="00680765">
              <w:t xml:space="preserve">27 </w:t>
            </w:r>
          </w:p>
        </w:tc>
        <w:tc>
          <w:tcPr>
            <w:tcW w:w="671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159E07A3" w14:textId="77777777" w:rsidR="00D9605E" w:rsidRPr="00680765" w:rsidRDefault="00D9605E" w:rsidP="00F12E49">
            <w:pPr>
              <w:spacing w:line="259" w:lineRule="auto"/>
              <w:ind w:left="3"/>
            </w:pPr>
            <w:r w:rsidRPr="00680765">
              <w:t xml:space="preserve">25 </w:t>
            </w:r>
          </w:p>
        </w:tc>
        <w:tc>
          <w:tcPr>
            <w:tcW w:w="669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6A97BD26" w14:textId="77777777" w:rsidR="00D9605E" w:rsidRPr="00680765" w:rsidRDefault="00D9605E" w:rsidP="00F12E49">
            <w:pPr>
              <w:spacing w:line="259" w:lineRule="auto"/>
              <w:ind w:left="1"/>
            </w:pPr>
            <w:r w:rsidRPr="00680765">
              <w:t xml:space="preserve">23 </w:t>
            </w:r>
          </w:p>
        </w:tc>
        <w:tc>
          <w:tcPr>
            <w:tcW w:w="668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5A4038D7" w14:textId="77777777" w:rsidR="00D9605E" w:rsidRPr="00680765" w:rsidRDefault="00D9605E" w:rsidP="00F12E49">
            <w:pPr>
              <w:spacing w:line="259" w:lineRule="auto"/>
            </w:pPr>
            <w:r w:rsidRPr="00680765">
              <w:t xml:space="preserve">22 </w:t>
            </w:r>
          </w:p>
        </w:tc>
        <w:tc>
          <w:tcPr>
            <w:tcW w:w="670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6CD1685E" w14:textId="77777777" w:rsidR="00D9605E" w:rsidRPr="00680765" w:rsidRDefault="00D9605E" w:rsidP="00F12E49">
            <w:pPr>
              <w:spacing w:line="259" w:lineRule="auto"/>
              <w:ind w:left="4"/>
            </w:pPr>
            <w:r w:rsidRPr="00680765">
              <w:t xml:space="preserve">21 </w:t>
            </w:r>
          </w:p>
        </w:tc>
        <w:tc>
          <w:tcPr>
            <w:tcW w:w="668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389DDD4D" w14:textId="77777777" w:rsidR="00D9605E" w:rsidRPr="00680765" w:rsidRDefault="00D9605E" w:rsidP="00F12E49">
            <w:pPr>
              <w:spacing w:line="259" w:lineRule="auto"/>
              <w:ind w:left="2"/>
            </w:pPr>
            <w:r w:rsidRPr="00680765">
              <w:t xml:space="preserve">20 </w:t>
            </w:r>
          </w:p>
        </w:tc>
        <w:tc>
          <w:tcPr>
            <w:tcW w:w="671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1B3FB641" w14:textId="77777777" w:rsidR="00D9605E" w:rsidRPr="00680765" w:rsidRDefault="00D9605E" w:rsidP="00F12E49">
            <w:pPr>
              <w:spacing w:line="259" w:lineRule="auto"/>
              <w:ind w:left="3"/>
            </w:pPr>
            <w:r w:rsidRPr="00680765">
              <w:t xml:space="preserve">19 </w:t>
            </w:r>
          </w:p>
        </w:tc>
        <w:tc>
          <w:tcPr>
            <w:tcW w:w="670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763FA8F0" w14:textId="77777777" w:rsidR="00D9605E" w:rsidRPr="00680765" w:rsidRDefault="00D9605E" w:rsidP="00F12E49">
            <w:pPr>
              <w:spacing w:line="259" w:lineRule="auto"/>
            </w:pPr>
            <w:r w:rsidRPr="00680765">
              <w:t xml:space="preserve">18 </w:t>
            </w:r>
          </w:p>
        </w:tc>
        <w:tc>
          <w:tcPr>
            <w:tcW w:w="695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0340EA6A" w14:textId="77777777" w:rsidR="00D9605E" w:rsidRPr="00680765" w:rsidRDefault="00D9605E" w:rsidP="00F12E49">
            <w:pPr>
              <w:spacing w:line="259" w:lineRule="auto"/>
              <w:ind w:left="3"/>
            </w:pPr>
            <w:r w:rsidRPr="00680765">
              <w:t>17</w:t>
            </w:r>
          </w:p>
        </w:tc>
        <w:tc>
          <w:tcPr>
            <w:tcW w:w="685" w:type="dxa"/>
            <w:tcBorders>
              <w:top w:val="single" w:sz="2" w:space="0" w:color="D9E2F3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6C6D9549" w14:textId="77777777" w:rsidR="00D9605E" w:rsidRPr="00680765" w:rsidRDefault="00D9605E" w:rsidP="00F12E49">
            <w:pPr>
              <w:spacing w:line="259" w:lineRule="auto"/>
            </w:pPr>
            <w:r w:rsidRPr="00680765">
              <w:t xml:space="preserve">16 </w:t>
            </w:r>
          </w:p>
        </w:tc>
        <w:tc>
          <w:tcPr>
            <w:tcW w:w="667" w:type="dxa"/>
            <w:tcBorders>
              <w:top w:val="single" w:sz="2" w:space="0" w:color="D9E2F3"/>
              <w:left w:val="single" w:sz="2" w:space="0" w:color="8EAADB"/>
              <w:bottom w:val="single" w:sz="2" w:space="0" w:color="8EAADB"/>
              <w:right w:val="nil"/>
            </w:tcBorders>
            <w:shd w:val="clear" w:color="auto" w:fill="D9E2F3"/>
          </w:tcPr>
          <w:p w14:paraId="4304F4E0" w14:textId="77777777" w:rsidR="00D9605E" w:rsidRPr="00680765" w:rsidRDefault="00D9605E" w:rsidP="00F12E49">
            <w:pPr>
              <w:spacing w:line="259" w:lineRule="auto"/>
            </w:pPr>
            <w:r w:rsidRPr="00680765">
              <w:t xml:space="preserve">15 </w:t>
            </w:r>
          </w:p>
        </w:tc>
        <w:tc>
          <w:tcPr>
            <w:tcW w:w="667" w:type="dxa"/>
            <w:tcBorders>
              <w:top w:val="single" w:sz="2" w:space="0" w:color="D9E2F3"/>
              <w:left w:val="single" w:sz="2" w:space="0" w:color="8EAADB"/>
              <w:bottom w:val="single" w:sz="2" w:space="0" w:color="8EAADB"/>
              <w:right w:val="nil"/>
            </w:tcBorders>
            <w:shd w:val="clear" w:color="auto" w:fill="D9E2F3"/>
          </w:tcPr>
          <w:p w14:paraId="303320C0" w14:textId="77777777" w:rsidR="00D9605E" w:rsidRPr="00680765" w:rsidRDefault="00D9605E" w:rsidP="00F12E49">
            <w:pPr>
              <w:spacing w:line="259" w:lineRule="auto"/>
            </w:pPr>
            <w:r w:rsidRPr="00680765">
              <w:t xml:space="preserve">14 </w:t>
            </w:r>
          </w:p>
        </w:tc>
      </w:tr>
      <w:tr w:rsidR="00D9605E" w:rsidRPr="00AB1338" w14:paraId="336188D5" w14:textId="77777777" w:rsidTr="00F12E49">
        <w:trPr>
          <w:trHeight w:val="324"/>
        </w:trPr>
        <w:tc>
          <w:tcPr>
            <w:tcW w:w="960" w:type="dxa"/>
            <w:tcBorders>
              <w:top w:val="single" w:sz="2" w:space="0" w:color="8EAADB"/>
              <w:left w:val="nil"/>
              <w:bottom w:val="single" w:sz="2" w:space="0" w:color="8EAADB"/>
              <w:right w:val="single" w:sz="2" w:space="0" w:color="8EAADB"/>
            </w:tcBorders>
            <w:shd w:val="clear" w:color="auto" w:fill="auto"/>
          </w:tcPr>
          <w:p w14:paraId="198CE47A" w14:textId="77777777" w:rsidR="00D9605E" w:rsidRPr="00680765" w:rsidRDefault="00D9605E" w:rsidP="00F12E49">
            <w:pPr>
              <w:spacing w:line="259" w:lineRule="auto"/>
              <w:ind w:left="1"/>
            </w:pPr>
            <w:r w:rsidRPr="00680765">
              <w:rPr>
                <w:b/>
              </w:rPr>
              <w:t>Место</w:t>
            </w:r>
            <w:r w:rsidRPr="00680765">
              <w:t xml:space="preserve"> </w:t>
            </w:r>
          </w:p>
        </w:tc>
        <w:tc>
          <w:tcPr>
            <w:tcW w:w="668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auto"/>
          </w:tcPr>
          <w:p w14:paraId="4D25CF1F" w14:textId="77777777" w:rsidR="00D9605E" w:rsidRPr="00680765" w:rsidRDefault="00D9605E" w:rsidP="00F12E49">
            <w:pPr>
              <w:spacing w:line="259" w:lineRule="auto"/>
            </w:pPr>
            <w:r w:rsidRPr="00680765">
              <w:rPr>
                <w:b/>
              </w:rPr>
              <w:t xml:space="preserve">14 </w:t>
            </w:r>
          </w:p>
        </w:tc>
        <w:tc>
          <w:tcPr>
            <w:tcW w:w="669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auto"/>
          </w:tcPr>
          <w:p w14:paraId="3E87B7F2" w14:textId="77777777" w:rsidR="00D9605E" w:rsidRPr="00680765" w:rsidRDefault="00D9605E" w:rsidP="00F12E49">
            <w:pPr>
              <w:spacing w:line="259" w:lineRule="auto"/>
              <w:ind w:left="4"/>
            </w:pPr>
            <w:r w:rsidRPr="00680765">
              <w:rPr>
                <w:b/>
              </w:rPr>
              <w:t xml:space="preserve">15 </w:t>
            </w:r>
          </w:p>
        </w:tc>
        <w:tc>
          <w:tcPr>
            <w:tcW w:w="671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auto"/>
          </w:tcPr>
          <w:p w14:paraId="77A89707" w14:textId="77777777" w:rsidR="00D9605E" w:rsidRPr="00680765" w:rsidRDefault="00D9605E" w:rsidP="00F12E49">
            <w:pPr>
              <w:spacing w:line="259" w:lineRule="auto"/>
              <w:ind w:left="3"/>
            </w:pPr>
            <w:r w:rsidRPr="00680765">
              <w:rPr>
                <w:b/>
              </w:rPr>
              <w:t xml:space="preserve">16 </w:t>
            </w:r>
          </w:p>
        </w:tc>
        <w:tc>
          <w:tcPr>
            <w:tcW w:w="669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auto"/>
          </w:tcPr>
          <w:p w14:paraId="19B6D8C3" w14:textId="77777777" w:rsidR="00D9605E" w:rsidRPr="00680765" w:rsidRDefault="00D9605E" w:rsidP="00F12E49">
            <w:pPr>
              <w:spacing w:line="259" w:lineRule="auto"/>
              <w:ind w:left="1"/>
            </w:pPr>
            <w:r w:rsidRPr="00680765">
              <w:rPr>
                <w:b/>
              </w:rPr>
              <w:t xml:space="preserve">17 </w:t>
            </w:r>
          </w:p>
        </w:tc>
        <w:tc>
          <w:tcPr>
            <w:tcW w:w="668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auto"/>
          </w:tcPr>
          <w:p w14:paraId="16A67600" w14:textId="77777777" w:rsidR="00D9605E" w:rsidRPr="00680765" w:rsidRDefault="00D9605E" w:rsidP="00F12E49">
            <w:pPr>
              <w:spacing w:line="259" w:lineRule="auto"/>
            </w:pPr>
            <w:r w:rsidRPr="00680765">
              <w:rPr>
                <w:b/>
              </w:rPr>
              <w:t xml:space="preserve">18 </w:t>
            </w:r>
          </w:p>
        </w:tc>
        <w:tc>
          <w:tcPr>
            <w:tcW w:w="670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auto"/>
          </w:tcPr>
          <w:p w14:paraId="0B09AA95" w14:textId="77777777" w:rsidR="00D9605E" w:rsidRPr="00680765" w:rsidRDefault="00D9605E" w:rsidP="00F12E49">
            <w:pPr>
              <w:spacing w:line="259" w:lineRule="auto"/>
              <w:ind w:left="4"/>
            </w:pPr>
            <w:r w:rsidRPr="00680765">
              <w:rPr>
                <w:b/>
              </w:rPr>
              <w:t xml:space="preserve">19 </w:t>
            </w:r>
          </w:p>
        </w:tc>
        <w:tc>
          <w:tcPr>
            <w:tcW w:w="668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auto"/>
          </w:tcPr>
          <w:p w14:paraId="0CE1BBAC" w14:textId="77777777" w:rsidR="00D9605E" w:rsidRPr="00680765" w:rsidRDefault="00D9605E" w:rsidP="00F12E49">
            <w:pPr>
              <w:spacing w:line="259" w:lineRule="auto"/>
              <w:ind w:left="2"/>
            </w:pPr>
            <w:r w:rsidRPr="00680765">
              <w:rPr>
                <w:b/>
              </w:rPr>
              <w:t xml:space="preserve">20 </w:t>
            </w:r>
          </w:p>
        </w:tc>
        <w:tc>
          <w:tcPr>
            <w:tcW w:w="671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auto"/>
          </w:tcPr>
          <w:p w14:paraId="4AE96909" w14:textId="77777777" w:rsidR="00D9605E" w:rsidRPr="00680765" w:rsidRDefault="00D9605E" w:rsidP="00F12E49">
            <w:pPr>
              <w:spacing w:line="259" w:lineRule="auto"/>
              <w:ind w:left="3"/>
            </w:pPr>
            <w:r w:rsidRPr="00680765">
              <w:rPr>
                <w:b/>
              </w:rPr>
              <w:t xml:space="preserve">21 </w:t>
            </w:r>
          </w:p>
        </w:tc>
        <w:tc>
          <w:tcPr>
            <w:tcW w:w="670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auto"/>
          </w:tcPr>
          <w:p w14:paraId="776F56E8" w14:textId="77777777" w:rsidR="00D9605E" w:rsidRPr="00680765" w:rsidRDefault="00D9605E" w:rsidP="00F12E49">
            <w:pPr>
              <w:spacing w:line="259" w:lineRule="auto"/>
            </w:pPr>
            <w:r w:rsidRPr="00680765">
              <w:rPr>
                <w:b/>
              </w:rPr>
              <w:t xml:space="preserve">22 </w:t>
            </w:r>
          </w:p>
        </w:tc>
        <w:tc>
          <w:tcPr>
            <w:tcW w:w="695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auto"/>
          </w:tcPr>
          <w:p w14:paraId="0565FDEB" w14:textId="77777777" w:rsidR="00D9605E" w:rsidRPr="00680765" w:rsidRDefault="00D9605E" w:rsidP="00F12E49">
            <w:pPr>
              <w:spacing w:line="259" w:lineRule="auto"/>
              <w:ind w:left="3"/>
            </w:pPr>
            <w:r w:rsidRPr="00680765">
              <w:rPr>
                <w:b/>
              </w:rPr>
              <w:t xml:space="preserve">23 </w:t>
            </w:r>
          </w:p>
        </w:tc>
        <w:tc>
          <w:tcPr>
            <w:tcW w:w="685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auto"/>
          </w:tcPr>
          <w:p w14:paraId="34CAC8C2" w14:textId="77777777" w:rsidR="00D9605E" w:rsidRPr="00680765" w:rsidRDefault="00D9605E" w:rsidP="00F12E49">
            <w:pPr>
              <w:spacing w:line="259" w:lineRule="auto"/>
              <w:rPr>
                <w:b/>
              </w:rPr>
            </w:pPr>
            <w:r w:rsidRPr="00680765">
              <w:rPr>
                <w:b/>
              </w:rPr>
              <w:t>24</w:t>
            </w:r>
          </w:p>
        </w:tc>
        <w:tc>
          <w:tcPr>
            <w:tcW w:w="667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nil"/>
            </w:tcBorders>
            <w:shd w:val="clear" w:color="auto" w:fill="auto"/>
          </w:tcPr>
          <w:p w14:paraId="628490A4" w14:textId="77777777" w:rsidR="00D9605E" w:rsidRPr="00680765" w:rsidRDefault="00D9605E" w:rsidP="00F12E49">
            <w:pPr>
              <w:spacing w:line="259" w:lineRule="auto"/>
              <w:rPr>
                <w:b/>
              </w:rPr>
            </w:pPr>
            <w:r w:rsidRPr="00680765">
              <w:rPr>
                <w:b/>
              </w:rPr>
              <w:t>25</w:t>
            </w:r>
          </w:p>
        </w:tc>
        <w:tc>
          <w:tcPr>
            <w:tcW w:w="667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nil"/>
            </w:tcBorders>
            <w:shd w:val="clear" w:color="auto" w:fill="auto"/>
          </w:tcPr>
          <w:p w14:paraId="12ADDF70" w14:textId="77777777" w:rsidR="00D9605E" w:rsidRPr="00680765" w:rsidRDefault="00D9605E" w:rsidP="00F12E49">
            <w:pPr>
              <w:spacing w:line="259" w:lineRule="auto"/>
              <w:rPr>
                <w:b/>
              </w:rPr>
            </w:pPr>
            <w:r w:rsidRPr="00680765">
              <w:rPr>
                <w:b/>
              </w:rPr>
              <w:t>26</w:t>
            </w:r>
          </w:p>
        </w:tc>
      </w:tr>
      <w:tr w:rsidR="00D9605E" w:rsidRPr="00AB1338" w14:paraId="07D84C22" w14:textId="77777777" w:rsidTr="00F12E49">
        <w:trPr>
          <w:trHeight w:val="273"/>
        </w:trPr>
        <w:tc>
          <w:tcPr>
            <w:tcW w:w="960" w:type="dxa"/>
            <w:tcBorders>
              <w:top w:val="single" w:sz="2" w:space="0" w:color="8EAADB"/>
              <w:left w:val="nil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3FCB0F3F" w14:textId="77777777" w:rsidR="00D9605E" w:rsidRPr="00680765" w:rsidRDefault="00D9605E" w:rsidP="00F12E49">
            <w:pPr>
              <w:spacing w:line="259" w:lineRule="auto"/>
              <w:ind w:left="1"/>
            </w:pPr>
            <w:r w:rsidRPr="00680765">
              <w:t xml:space="preserve">Очки </w:t>
            </w:r>
          </w:p>
        </w:tc>
        <w:tc>
          <w:tcPr>
            <w:tcW w:w="668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6C14C2BE" w14:textId="77777777" w:rsidR="00D9605E" w:rsidRPr="00680765" w:rsidRDefault="00D9605E" w:rsidP="00F12E49">
            <w:pPr>
              <w:spacing w:line="259" w:lineRule="auto"/>
            </w:pPr>
            <w:r w:rsidRPr="00680765">
              <w:t xml:space="preserve">13 </w:t>
            </w:r>
          </w:p>
        </w:tc>
        <w:tc>
          <w:tcPr>
            <w:tcW w:w="669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737FF193" w14:textId="77777777" w:rsidR="00D9605E" w:rsidRPr="00680765" w:rsidRDefault="00D9605E" w:rsidP="00F12E49">
            <w:pPr>
              <w:spacing w:line="259" w:lineRule="auto"/>
              <w:ind w:left="4"/>
            </w:pPr>
            <w:r w:rsidRPr="00680765">
              <w:t xml:space="preserve">12 </w:t>
            </w:r>
          </w:p>
        </w:tc>
        <w:tc>
          <w:tcPr>
            <w:tcW w:w="671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0E638CAA" w14:textId="77777777" w:rsidR="00D9605E" w:rsidRPr="00680765" w:rsidRDefault="00D9605E" w:rsidP="00F12E49">
            <w:pPr>
              <w:spacing w:line="259" w:lineRule="auto"/>
              <w:ind w:left="3"/>
            </w:pPr>
            <w:r w:rsidRPr="00680765">
              <w:t xml:space="preserve">11 </w:t>
            </w:r>
          </w:p>
        </w:tc>
        <w:tc>
          <w:tcPr>
            <w:tcW w:w="669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1C181DC4" w14:textId="77777777" w:rsidR="00D9605E" w:rsidRPr="00680765" w:rsidRDefault="00D9605E" w:rsidP="00F12E49">
            <w:pPr>
              <w:spacing w:line="259" w:lineRule="auto"/>
              <w:ind w:left="1"/>
            </w:pPr>
            <w:r w:rsidRPr="00680765">
              <w:t>10</w:t>
            </w:r>
          </w:p>
        </w:tc>
        <w:tc>
          <w:tcPr>
            <w:tcW w:w="668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643AB108" w14:textId="77777777" w:rsidR="00D9605E" w:rsidRPr="00680765" w:rsidRDefault="00D9605E" w:rsidP="00F12E49">
            <w:pPr>
              <w:spacing w:line="259" w:lineRule="auto"/>
            </w:pPr>
            <w:r w:rsidRPr="00680765">
              <w:t xml:space="preserve">9 </w:t>
            </w:r>
          </w:p>
        </w:tc>
        <w:tc>
          <w:tcPr>
            <w:tcW w:w="670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3AA66F07" w14:textId="77777777" w:rsidR="00D9605E" w:rsidRPr="00680765" w:rsidRDefault="00D9605E" w:rsidP="00F12E49">
            <w:pPr>
              <w:spacing w:line="259" w:lineRule="auto"/>
              <w:ind w:left="4"/>
            </w:pPr>
            <w:r w:rsidRPr="00680765">
              <w:t xml:space="preserve">8 </w:t>
            </w:r>
          </w:p>
        </w:tc>
        <w:tc>
          <w:tcPr>
            <w:tcW w:w="668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1DFE2155" w14:textId="77777777" w:rsidR="00D9605E" w:rsidRPr="00680765" w:rsidRDefault="00D9605E" w:rsidP="00F12E49">
            <w:pPr>
              <w:spacing w:line="259" w:lineRule="auto"/>
              <w:ind w:left="2"/>
            </w:pPr>
            <w:r w:rsidRPr="00680765">
              <w:t xml:space="preserve">7 </w:t>
            </w:r>
          </w:p>
        </w:tc>
        <w:tc>
          <w:tcPr>
            <w:tcW w:w="671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39517FCA" w14:textId="77777777" w:rsidR="00D9605E" w:rsidRPr="00680765" w:rsidRDefault="00D9605E" w:rsidP="00F12E49">
            <w:pPr>
              <w:spacing w:line="259" w:lineRule="auto"/>
              <w:ind w:left="3"/>
            </w:pPr>
            <w:r w:rsidRPr="00680765">
              <w:t xml:space="preserve">6 </w:t>
            </w:r>
          </w:p>
        </w:tc>
        <w:tc>
          <w:tcPr>
            <w:tcW w:w="670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06A02DEC" w14:textId="77777777" w:rsidR="00D9605E" w:rsidRPr="00680765" w:rsidRDefault="00D9605E" w:rsidP="00F12E49">
            <w:pPr>
              <w:spacing w:line="259" w:lineRule="auto"/>
            </w:pPr>
            <w:r w:rsidRPr="00680765">
              <w:t xml:space="preserve">5 </w:t>
            </w:r>
          </w:p>
        </w:tc>
        <w:tc>
          <w:tcPr>
            <w:tcW w:w="695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4A0E596D" w14:textId="77777777" w:rsidR="00D9605E" w:rsidRPr="00680765" w:rsidRDefault="00D9605E" w:rsidP="00F12E49">
            <w:pPr>
              <w:spacing w:line="259" w:lineRule="auto"/>
              <w:ind w:left="3"/>
            </w:pPr>
            <w:r w:rsidRPr="00680765">
              <w:t xml:space="preserve">4 </w:t>
            </w:r>
          </w:p>
        </w:tc>
        <w:tc>
          <w:tcPr>
            <w:tcW w:w="685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23898843" w14:textId="77777777" w:rsidR="00D9605E" w:rsidRPr="00680765" w:rsidRDefault="00D9605E" w:rsidP="00F12E49">
            <w:pPr>
              <w:spacing w:line="259" w:lineRule="auto"/>
            </w:pPr>
            <w:r w:rsidRPr="00680765">
              <w:t xml:space="preserve">3 </w:t>
            </w:r>
          </w:p>
        </w:tc>
        <w:tc>
          <w:tcPr>
            <w:tcW w:w="667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nil"/>
            </w:tcBorders>
            <w:shd w:val="clear" w:color="auto" w:fill="D9E2F3"/>
          </w:tcPr>
          <w:p w14:paraId="6E3D27C3" w14:textId="77777777" w:rsidR="00D9605E" w:rsidRPr="00680765" w:rsidRDefault="00D9605E" w:rsidP="00F12E49">
            <w:pPr>
              <w:spacing w:line="259" w:lineRule="auto"/>
            </w:pPr>
            <w:r w:rsidRPr="00680765">
              <w:t>2</w:t>
            </w:r>
          </w:p>
        </w:tc>
        <w:tc>
          <w:tcPr>
            <w:tcW w:w="667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nil"/>
            </w:tcBorders>
            <w:shd w:val="clear" w:color="auto" w:fill="D9E2F3"/>
          </w:tcPr>
          <w:p w14:paraId="3B2B513C" w14:textId="77777777" w:rsidR="00D9605E" w:rsidRPr="00680765" w:rsidRDefault="00D9605E" w:rsidP="00F12E49">
            <w:pPr>
              <w:spacing w:line="259" w:lineRule="auto"/>
            </w:pPr>
            <w:r w:rsidRPr="00680765">
              <w:t>1</w:t>
            </w:r>
          </w:p>
        </w:tc>
      </w:tr>
    </w:tbl>
    <w:p w14:paraId="13A5BC1A" w14:textId="77777777" w:rsidR="00D9605E" w:rsidRDefault="00D9605E" w:rsidP="00BE1338">
      <w:pPr>
        <w:shd w:val="clear" w:color="auto" w:fill="FFFFFF"/>
        <w:ind w:right="12"/>
        <w:jc w:val="both"/>
        <w:rPr>
          <w:rFonts w:ascii="Times New Roman" w:hAnsi="Times New Roman" w:cs="Times New Roman"/>
          <w:sz w:val="28"/>
          <w:szCs w:val="28"/>
        </w:rPr>
      </w:pPr>
    </w:p>
    <w:p w14:paraId="138F5BE1" w14:textId="77777777" w:rsidR="009D16A8" w:rsidRPr="00BF5FE6" w:rsidRDefault="009D16A8" w:rsidP="00BE1338">
      <w:pPr>
        <w:shd w:val="clear" w:color="auto" w:fill="FFFFFF"/>
        <w:ind w:right="12"/>
        <w:jc w:val="both"/>
        <w:rPr>
          <w:rFonts w:ascii="Times New Roman" w:hAnsi="Times New Roman" w:cs="Times New Roman"/>
          <w:sz w:val="28"/>
          <w:szCs w:val="28"/>
        </w:rPr>
      </w:pPr>
      <w:r w:rsidRPr="00BF5FE6">
        <w:rPr>
          <w:rFonts w:ascii="Times New Roman" w:hAnsi="Times New Roman" w:cs="Times New Roman"/>
          <w:sz w:val="28"/>
          <w:szCs w:val="28"/>
        </w:rPr>
        <w:t xml:space="preserve">При равенстве очков у двух и более спортсменов преимущество получает:       </w:t>
      </w:r>
    </w:p>
    <w:p w14:paraId="7DC482E7" w14:textId="77777777" w:rsidR="009D16A8" w:rsidRPr="00BF5FE6" w:rsidRDefault="009D16A8" w:rsidP="00BE1338">
      <w:pPr>
        <w:shd w:val="clear" w:color="auto" w:fill="FFFFFF"/>
        <w:ind w:right="12"/>
        <w:jc w:val="both"/>
        <w:rPr>
          <w:rFonts w:ascii="Times New Roman" w:hAnsi="Times New Roman" w:cs="Times New Roman"/>
          <w:sz w:val="28"/>
          <w:szCs w:val="28"/>
        </w:rPr>
      </w:pPr>
      <w:r w:rsidRPr="00BF5FE6">
        <w:rPr>
          <w:rFonts w:ascii="Times New Roman" w:hAnsi="Times New Roman" w:cs="Times New Roman"/>
          <w:sz w:val="28"/>
          <w:szCs w:val="28"/>
        </w:rPr>
        <w:t>-</w:t>
      </w:r>
      <w:r w:rsidRPr="00BF5FE6">
        <w:rPr>
          <w:rFonts w:ascii="Times New Roman" w:hAnsi="Times New Roman" w:cs="Times New Roman"/>
          <w:color w:val="000000"/>
          <w:spacing w:val="-4"/>
          <w:sz w:val="28"/>
          <w:szCs w:val="28"/>
        </w:rPr>
        <w:t>участник, имеющий меньший собственный вес до выступления;</w:t>
      </w:r>
    </w:p>
    <w:p w14:paraId="76DED2A6" w14:textId="77777777" w:rsidR="009D16A8" w:rsidRPr="00BF5FE6" w:rsidRDefault="009D16A8" w:rsidP="00BE1338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5FE6">
        <w:rPr>
          <w:rFonts w:ascii="Times New Roman" w:hAnsi="Times New Roman" w:cs="Times New Roman"/>
          <w:color w:val="000000"/>
          <w:spacing w:val="-4"/>
          <w:sz w:val="28"/>
          <w:szCs w:val="28"/>
        </w:rPr>
        <w:t>-участник, имеющий меньший собственный вес после выступления;</w:t>
      </w:r>
    </w:p>
    <w:p w14:paraId="5D441886" w14:textId="77777777" w:rsidR="006C117E" w:rsidRPr="00DD5304" w:rsidRDefault="009D16A8" w:rsidP="00DD5304">
      <w:pPr>
        <w:jc w:val="both"/>
        <w:rPr>
          <w:rFonts w:ascii="Times New Roman" w:hAnsi="Times New Roman" w:cs="Times New Roman"/>
          <w:sz w:val="28"/>
          <w:szCs w:val="28"/>
        </w:rPr>
      </w:pPr>
      <w:r w:rsidRPr="00BF5FE6">
        <w:rPr>
          <w:rFonts w:ascii="Times New Roman" w:hAnsi="Times New Roman" w:cs="Times New Roman"/>
          <w:sz w:val="28"/>
          <w:szCs w:val="28"/>
        </w:rPr>
        <w:t>-участник, выступающий по жеребьевке впереди соперника.</w:t>
      </w:r>
    </w:p>
    <w:p w14:paraId="186DAE04" w14:textId="77777777" w:rsidR="00700234" w:rsidRDefault="00BB31CF" w:rsidP="00D17595">
      <w:pPr>
        <w:rPr>
          <w:rFonts w:ascii="Times New Roman" w:hAnsi="Times New Roman" w:cs="Times New Roman"/>
          <w:b/>
          <w:sz w:val="28"/>
          <w:szCs w:val="28"/>
        </w:rPr>
      </w:pPr>
      <w:r w:rsidRPr="00BF5FE6">
        <w:rPr>
          <w:rFonts w:ascii="Times New Roman" w:hAnsi="Times New Roman" w:cs="Times New Roman"/>
          <w:b/>
          <w:sz w:val="28"/>
          <w:szCs w:val="28"/>
        </w:rPr>
        <w:t>6</w:t>
      </w:r>
      <w:r w:rsidR="001762FF" w:rsidRPr="00BF5FE6">
        <w:rPr>
          <w:rFonts w:ascii="Times New Roman" w:hAnsi="Times New Roman" w:cs="Times New Roman"/>
          <w:b/>
          <w:sz w:val="28"/>
          <w:szCs w:val="28"/>
        </w:rPr>
        <w:t>. Награждение</w:t>
      </w:r>
    </w:p>
    <w:p w14:paraId="47D19D02" w14:textId="410AFCB3" w:rsidR="002863BB" w:rsidRDefault="00FD76B9" w:rsidP="00D17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Награждение в 10 минутных, </w:t>
      </w:r>
      <w:r w:rsidR="00503EFD">
        <w:rPr>
          <w:rFonts w:ascii="Times New Roman" w:hAnsi="Times New Roman" w:cs="Times New Roman"/>
          <w:sz w:val="28"/>
          <w:szCs w:val="28"/>
        </w:rPr>
        <w:t>5, 3</w:t>
      </w:r>
      <w:r w:rsidR="005C198A">
        <w:rPr>
          <w:rFonts w:ascii="Times New Roman" w:hAnsi="Times New Roman" w:cs="Times New Roman"/>
          <w:sz w:val="28"/>
          <w:szCs w:val="28"/>
        </w:rPr>
        <w:t xml:space="preserve">, </w:t>
      </w:r>
      <w:r w:rsidR="00B84231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минутной про</w:t>
      </w:r>
      <w:r w:rsidR="00B84231">
        <w:rPr>
          <w:rFonts w:ascii="Times New Roman" w:hAnsi="Times New Roman" w:cs="Times New Roman"/>
          <w:sz w:val="28"/>
          <w:szCs w:val="28"/>
        </w:rPr>
        <w:t xml:space="preserve">граммах </w:t>
      </w:r>
      <w:r w:rsidR="007E375F">
        <w:rPr>
          <w:rFonts w:ascii="Times New Roman" w:hAnsi="Times New Roman" w:cs="Times New Roman"/>
          <w:sz w:val="28"/>
          <w:szCs w:val="28"/>
        </w:rPr>
        <w:t xml:space="preserve">и полумарафонах </w:t>
      </w:r>
      <w:r w:rsidR="00AB16CF" w:rsidRPr="00AB16CF">
        <w:rPr>
          <w:rFonts w:ascii="Times New Roman" w:hAnsi="Times New Roman" w:cs="Times New Roman"/>
          <w:sz w:val="28"/>
          <w:szCs w:val="28"/>
        </w:rPr>
        <w:t>осуществляется по весовым категориям</w:t>
      </w:r>
      <w:r w:rsidR="00AB16C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27BBC5D" w14:textId="4FF60C55" w:rsidR="00B84231" w:rsidRDefault="00B84231" w:rsidP="00D17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ветеранов, лиц ПОДА награждение осуществляется по весовым категориям в 5 минутной программе.</w:t>
      </w:r>
    </w:p>
    <w:p w14:paraId="2C2FA6A6" w14:textId="0E2679E4" w:rsidR="002863BB" w:rsidRPr="00AB16CF" w:rsidRDefault="002863BB" w:rsidP="00503EF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Награждение победителей и призеров в полумарафоне </w:t>
      </w:r>
      <w:r w:rsidR="00503EFD">
        <w:rPr>
          <w:rFonts w:ascii="Times New Roman" w:hAnsi="Times New Roman" w:cs="Times New Roman"/>
          <w:sz w:val="28"/>
          <w:szCs w:val="28"/>
        </w:rPr>
        <w:t xml:space="preserve">и марафоне, ультрамарафоне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по весовым категориям по видам программы. </w:t>
      </w:r>
      <w:r w:rsidRPr="002863BB">
        <w:rPr>
          <w:rFonts w:ascii="Times New Roman" w:hAnsi="Times New Roman" w:cs="Times New Roman"/>
          <w:sz w:val="28"/>
          <w:szCs w:val="28"/>
          <w:u w:val="single"/>
        </w:rPr>
        <w:t xml:space="preserve">Каждый участник, прошедший дистанцию </w:t>
      </w:r>
      <w:r w:rsidR="00057911">
        <w:rPr>
          <w:rFonts w:ascii="Times New Roman" w:hAnsi="Times New Roman" w:cs="Times New Roman"/>
          <w:sz w:val="28"/>
          <w:szCs w:val="28"/>
          <w:u w:val="single"/>
        </w:rPr>
        <w:t xml:space="preserve">Марафона и Ультрамарафона, </w:t>
      </w:r>
      <w:r w:rsidRPr="002863BB">
        <w:rPr>
          <w:rFonts w:ascii="Times New Roman" w:hAnsi="Times New Roman" w:cs="Times New Roman"/>
          <w:sz w:val="28"/>
          <w:szCs w:val="28"/>
          <w:u w:val="single"/>
        </w:rPr>
        <w:t>награждается медалью и дипломом</w:t>
      </w:r>
      <w:r w:rsidR="00356310">
        <w:rPr>
          <w:rFonts w:ascii="Times New Roman" w:hAnsi="Times New Roman" w:cs="Times New Roman"/>
          <w:sz w:val="28"/>
          <w:szCs w:val="28"/>
          <w:u w:val="single"/>
        </w:rPr>
        <w:t xml:space="preserve"> прохождения марафона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2B9810E" w14:textId="2FE1259E" w:rsidR="00BE1338" w:rsidRDefault="00700234" w:rsidP="00503EFD">
      <w:pPr>
        <w:spacing w:after="120" w:line="240" w:lineRule="auto"/>
        <w:ind w:firstLine="1"/>
        <w:rPr>
          <w:rFonts w:ascii="Times New Roman" w:hAnsi="Times New Roman" w:cs="Times New Roman"/>
          <w:sz w:val="28"/>
          <w:szCs w:val="28"/>
        </w:rPr>
      </w:pPr>
      <w:r w:rsidRPr="00BF5FE6">
        <w:rPr>
          <w:rFonts w:ascii="Times New Roman" w:hAnsi="Times New Roman" w:cs="Times New Roman"/>
          <w:sz w:val="28"/>
          <w:szCs w:val="28"/>
        </w:rPr>
        <w:lastRenderedPageBreak/>
        <w:t xml:space="preserve">Победители и призеры личных соревнований награждаются медалями и дипломами турнира </w:t>
      </w:r>
      <w:r w:rsidR="00CC597C">
        <w:rPr>
          <w:rFonts w:ascii="Times New Roman" w:hAnsi="Times New Roman" w:cs="Times New Roman"/>
          <w:sz w:val="28"/>
          <w:szCs w:val="28"/>
        </w:rPr>
        <w:t>по</w:t>
      </w:r>
      <w:r w:rsidR="00BE1338" w:rsidRPr="00BF5FE6">
        <w:rPr>
          <w:rFonts w:ascii="Times New Roman" w:hAnsi="Times New Roman" w:cs="Times New Roman"/>
          <w:sz w:val="28"/>
          <w:szCs w:val="28"/>
        </w:rPr>
        <w:t xml:space="preserve"> </w:t>
      </w:r>
      <w:r w:rsidRPr="00BF5FE6">
        <w:rPr>
          <w:rFonts w:ascii="Times New Roman" w:hAnsi="Times New Roman" w:cs="Times New Roman"/>
          <w:sz w:val="28"/>
          <w:szCs w:val="28"/>
        </w:rPr>
        <w:t>гиревому спорт</w:t>
      </w:r>
      <w:r w:rsidR="00F84D3B" w:rsidRPr="00BF5FE6">
        <w:rPr>
          <w:rFonts w:ascii="Times New Roman" w:hAnsi="Times New Roman" w:cs="Times New Roman"/>
          <w:sz w:val="28"/>
          <w:szCs w:val="28"/>
        </w:rPr>
        <w:t>у «</w:t>
      </w:r>
      <w:r w:rsidR="00503EFD">
        <w:rPr>
          <w:rFonts w:ascii="Times New Roman" w:hAnsi="Times New Roman" w:cs="Times New Roman"/>
          <w:sz w:val="28"/>
          <w:szCs w:val="28"/>
        </w:rPr>
        <w:t>Белые Ночи</w:t>
      </w:r>
      <w:r w:rsidR="00F84D3B" w:rsidRPr="00BF5FE6">
        <w:rPr>
          <w:rFonts w:ascii="Times New Roman" w:hAnsi="Times New Roman" w:cs="Times New Roman"/>
          <w:sz w:val="28"/>
          <w:szCs w:val="28"/>
        </w:rPr>
        <w:t xml:space="preserve"> 20</w:t>
      </w:r>
      <w:r w:rsidR="005C198A">
        <w:rPr>
          <w:rFonts w:ascii="Times New Roman" w:hAnsi="Times New Roman" w:cs="Times New Roman"/>
          <w:sz w:val="28"/>
          <w:szCs w:val="28"/>
        </w:rPr>
        <w:t>2</w:t>
      </w:r>
      <w:r w:rsidR="00E106C6">
        <w:rPr>
          <w:rFonts w:ascii="Times New Roman" w:hAnsi="Times New Roman" w:cs="Times New Roman"/>
          <w:sz w:val="28"/>
          <w:szCs w:val="28"/>
        </w:rPr>
        <w:t>1</w:t>
      </w:r>
      <w:r w:rsidR="00D075E7" w:rsidRPr="00BF5FE6">
        <w:rPr>
          <w:rFonts w:ascii="Times New Roman" w:hAnsi="Times New Roman" w:cs="Times New Roman"/>
          <w:sz w:val="28"/>
          <w:szCs w:val="28"/>
        </w:rPr>
        <w:t xml:space="preserve"> </w:t>
      </w:r>
      <w:r w:rsidRPr="00BF5FE6">
        <w:rPr>
          <w:rFonts w:ascii="Times New Roman" w:hAnsi="Times New Roman" w:cs="Times New Roman"/>
          <w:sz w:val="28"/>
          <w:szCs w:val="28"/>
        </w:rPr>
        <w:t>года»</w:t>
      </w:r>
      <w:r w:rsidR="00CC597C">
        <w:rPr>
          <w:rFonts w:ascii="Times New Roman" w:hAnsi="Times New Roman" w:cs="Times New Roman"/>
          <w:sz w:val="28"/>
          <w:szCs w:val="28"/>
        </w:rPr>
        <w:t>.</w:t>
      </w:r>
    </w:p>
    <w:p w14:paraId="2250F308" w14:textId="2F016D88" w:rsidR="00CC597C" w:rsidRDefault="00CC597C" w:rsidP="00503EFD">
      <w:pPr>
        <w:spacing w:after="120" w:line="240" w:lineRule="auto"/>
        <w:ind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Абсолютные чемпионы в спринтах </w:t>
      </w:r>
      <w:r w:rsidR="005C198A">
        <w:rPr>
          <w:rFonts w:ascii="Times New Roman" w:hAnsi="Times New Roman" w:cs="Times New Roman"/>
          <w:sz w:val="28"/>
          <w:szCs w:val="28"/>
        </w:rPr>
        <w:t>1 мин</w:t>
      </w:r>
      <w:r w:rsidR="00503EFD">
        <w:rPr>
          <w:rFonts w:ascii="Times New Roman" w:hAnsi="Times New Roman" w:cs="Times New Roman"/>
          <w:sz w:val="28"/>
          <w:szCs w:val="28"/>
        </w:rPr>
        <w:t>, 3 мин</w:t>
      </w:r>
      <w:r w:rsidR="005C198A">
        <w:rPr>
          <w:rFonts w:ascii="Times New Roman" w:hAnsi="Times New Roman" w:cs="Times New Roman"/>
          <w:sz w:val="28"/>
          <w:szCs w:val="28"/>
        </w:rPr>
        <w:t xml:space="preserve"> у мужчин и в двоеборье и длинном цикле у мужчин, рывке и длинном цикле у женщин </w:t>
      </w:r>
      <w:r>
        <w:rPr>
          <w:rFonts w:ascii="Times New Roman" w:hAnsi="Times New Roman" w:cs="Times New Roman"/>
          <w:sz w:val="28"/>
          <w:szCs w:val="28"/>
        </w:rPr>
        <w:t xml:space="preserve">награждаются ценными призами. </w:t>
      </w:r>
    </w:p>
    <w:p w14:paraId="05C55035" w14:textId="6541A482" w:rsidR="00CC597C" w:rsidRPr="00BF5FE6" w:rsidRDefault="00CC597C" w:rsidP="00503EFD">
      <w:pPr>
        <w:spacing w:after="120" w:line="240" w:lineRule="auto"/>
        <w:ind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Команды победители награждаются кубками и дипломами. </w:t>
      </w:r>
    </w:p>
    <w:p w14:paraId="3FD7B87A" w14:textId="06B11BAF" w:rsidR="00806C7D" w:rsidRPr="00BF5FE6" w:rsidRDefault="00700234" w:rsidP="00503EFD">
      <w:pPr>
        <w:spacing w:after="120" w:line="240" w:lineRule="auto"/>
        <w:ind w:firstLine="1"/>
        <w:rPr>
          <w:rFonts w:ascii="Times New Roman" w:hAnsi="Times New Roman" w:cs="Times New Roman"/>
          <w:sz w:val="28"/>
          <w:szCs w:val="28"/>
        </w:rPr>
      </w:pPr>
      <w:r w:rsidRPr="00BF5FE6">
        <w:rPr>
          <w:rFonts w:ascii="Times New Roman" w:hAnsi="Times New Roman" w:cs="Times New Roman"/>
          <w:sz w:val="28"/>
          <w:szCs w:val="28"/>
        </w:rPr>
        <w:t>Победители в эстафете награждаются мед</w:t>
      </w:r>
      <w:r w:rsidR="00BE1338" w:rsidRPr="00BF5FE6">
        <w:rPr>
          <w:rFonts w:ascii="Times New Roman" w:hAnsi="Times New Roman" w:cs="Times New Roman"/>
          <w:sz w:val="28"/>
          <w:szCs w:val="28"/>
        </w:rPr>
        <w:t>алями</w:t>
      </w:r>
      <w:r w:rsidR="00CC597C">
        <w:rPr>
          <w:rFonts w:ascii="Times New Roman" w:hAnsi="Times New Roman" w:cs="Times New Roman"/>
          <w:sz w:val="28"/>
          <w:szCs w:val="28"/>
        </w:rPr>
        <w:t>, дипломами</w:t>
      </w:r>
      <w:r w:rsidR="00BE1338" w:rsidRPr="00BF5FE6">
        <w:rPr>
          <w:rFonts w:ascii="Times New Roman" w:hAnsi="Times New Roman" w:cs="Times New Roman"/>
          <w:sz w:val="28"/>
          <w:szCs w:val="28"/>
        </w:rPr>
        <w:t xml:space="preserve"> и ценными призами турнира</w:t>
      </w:r>
      <w:r w:rsidR="00264B4D" w:rsidRPr="00BF5FE6">
        <w:rPr>
          <w:rFonts w:ascii="Times New Roman" w:hAnsi="Times New Roman" w:cs="Times New Roman"/>
          <w:sz w:val="28"/>
          <w:szCs w:val="28"/>
        </w:rPr>
        <w:t>.</w:t>
      </w:r>
    </w:p>
    <w:p w14:paraId="51CCE52E" w14:textId="04EDC4F8" w:rsidR="00137DF4" w:rsidRPr="00BF5FE6" w:rsidRDefault="00BB31CF" w:rsidP="00D17595">
      <w:pPr>
        <w:rPr>
          <w:rFonts w:ascii="Times New Roman" w:hAnsi="Times New Roman" w:cs="Times New Roman"/>
          <w:b/>
          <w:sz w:val="28"/>
          <w:szCs w:val="28"/>
        </w:rPr>
      </w:pPr>
      <w:r w:rsidRPr="00BF5FE6">
        <w:rPr>
          <w:rFonts w:ascii="Times New Roman" w:hAnsi="Times New Roman" w:cs="Times New Roman"/>
          <w:b/>
          <w:sz w:val="28"/>
          <w:szCs w:val="28"/>
        </w:rPr>
        <w:t>7</w:t>
      </w:r>
      <w:r w:rsidR="00137DF4" w:rsidRPr="00BF5FE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37DF4" w:rsidRPr="00BF5FE6">
        <w:rPr>
          <w:rFonts w:ascii="Times New Roman" w:eastAsia="Times New Roman" w:hAnsi="Times New Roman" w:cs="Times New Roman"/>
          <w:b/>
          <w:sz w:val="28"/>
          <w:szCs w:val="28"/>
        </w:rPr>
        <w:t>Контактная информация.</w:t>
      </w:r>
    </w:p>
    <w:p w14:paraId="09BD296A" w14:textId="7CC86C2B" w:rsidR="00CC597C" w:rsidRPr="006D0212" w:rsidRDefault="00137DF4" w:rsidP="00D17595">
      <w:pPr>
        <w:rPr>
          <w:rFonts w:ascii="Times New Roman" w:hAnsi="Times New Roman" w:cs="Times New Roman"/>
          <w:sz w:val="28"/>
          <w:szCs w:val="28"/>
        </w:rPr>
      </w:pPr>
      <w:r w:rsidRPr="00BF5FE6">
        <w:rPr>
          <w:rFonts w:ascii="Times New Roman" w:hAnsi="Times New Roman" w:cs="Times New Roman"/>
          <w:sz w:val="28"/>
          <w:szCs w:val="28"/>
        </w:rPr>
        <w:t xml:space="preserve">Эл. Почта для корреспонденции, вопросов </w:t>
      </w:r>
      <w:r w:rsidR="00CC597C">
        <w:rPr>
          <w:rFonts w:ascii="Times New Roman" w:hAnsi="Times New Roman" w:cs="Times New Roman"/>
          <w:sz w:val="28"/>
          <w:szCs w:val="28"/>
        </w:rPr>
        <w:t xml:space="preserve">по программе соревнований </w:t>
      </w:r>
      <w:r w:rsidRPr="00BF5FE6">
        <w:rPr>
          <w:rFonts w:ascii="Times New Roman" w:hAnsi="Times New Roman" w:cs="Times New Roman"/>
          <w:sz w:val="28"/>
          <w:szCs w:val="28"/>
        </w:rPr>
        <w:t xml:space="preserve">и заявок на участие: </w:t>
      </w:r>
      <w:hyperlink r:id="rId8" w:history="1">
        <w:r w:rsidR="00CC597C" w:rsidRPr="005765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rosgiri</w:t>
        </w:r>
        <w:r w:rsidR="00CC597C" w:rsidRPr="006D021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CC597C" w:rsidRPr="005765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CC597C" w:rsidRPr="006D021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CC597C" w:rsidRPr="005765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C597C" w:rsidRPr="006D0212">
        <w:rPr>
          <w:rFonts w:ascii="Times New Roman" w:hAnsi="Times New Roman" w:cs="Times New Roman"/>
          <w:sz w:val="28"/>
          <w:szCs w:val="28"/>
        </w:rPr>
        <w:t xml:space="preserve"> Телефон, Ватсап, Вайбер +79220100001- Иван. </w:t>
      </w:r>
    </w:p>
    <w:p w14:paraId="39086AAE" w14:textId="4D05A11F" w:rsidR="005F0EF1" w:rsidRPr="00BF5FE6" w:rsidRDefault="00CC597C" w:rsidP="00D17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</w:t>
      </w:r>
      <w:r w:rsidR="00503EF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а по вопросам по организации турнира: </w:t>
      </w:r>
      <w:hyperlink r:id="rId9" w:history="1">
        <w:r w:rsidR="00503EFD" w:rsidRPr="00905BB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srlr</w:t>
        </w:r>
        <w:r w:rsidR="00503EFD" w:rsidRPr="00503EFD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503EFD" w:rsidRPr="00905BB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503EFD" w:rsidRPr="00503EF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503EFD" w:rsidRPr="00905BB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03EFD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BF5FE6">
        <w:rPr>
          <w:rFonts w:ascii="Times New Roman" w:hAnsi="Times New Roman" w:cs="Times New Roman"/>
          <w:sz w:val="28"/>
          <w:szCs w:val="28"/>
        </w:rPr>
        <w:t>Телефон для связи: +7 (</w:t>
      </w:r>
      <w:r w:rsidR="00503EFD">
        <w:rPr>
          <w:rFonts w:ascii="Times New Roman" w:hAnsi="Times New Roman" w:cs="Times New Roman"/>
          <w:sz w:val="28"/>
          <w:szCs w:val="28"/>
        </w:rPr>
        <w:t>921</w:t>
      </w:r>
      <w:r w:rsidRPr="00BF5FE6">
        <w:rPr>
          <w:rFonts w:ascii="Times New Roman" w:hAnsi="Times New Roman" w:cs="Times New Roman"/>
          <w:sz w:val="28"/>
          <w:szCs w:val="28"/>
        </w:rPr>
        <w:t xml:space="preserve">) </w:t>
      </w:r>
      <w:r w:rsidR="00503EFD">
        <w:rPr>
          <w:rFonts w:ascii="Times New Roman" w:hAnsi="Times New Roman" w:cs="Times New Roman"/>
          <w:sz w:val="28"/>
          <w:szCs w:val="28"/>
        </w:rPr>
        <w:t>4404937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52772D">
        <w:rPr>
          <w:rFonts w:ascii="Times New Roman" w:hAnsi="Times New Roman" w:cs="Times New Roman"/>
          <w:sz w:val="28"/>
          <w:szCs w:val="28"/>
        </w:rPr>
        <w:t xml:space="preserve">Рачинский </w:t>
      </w:r>
      <w:r w:rsidR="00503EFD">
        <w:rPr>
          <w:rFonts w:ascii="Times New Roman" w:hAnsi="Times New Roman" w:cs="Times New Roman"/>
          <w:sz w:val="28"/>
          <w:szCs w:val="28"/>
        </w:rPr>
        <w:t>Сергей Анатольевич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2F16DA1" w14:textId="77777777" w:rsidR="005F0EF1" w:rsidRPr="00BF5FE6" w:rsidRDefault="00BB31CF" w:rsidP="00D17595">
      <w:pPr>
        <w:rPr>
          <w:rFonts w:ascii="Times New Roman" w:hAnsi="Times New Roman" w:cs="Times New Roman"/>
          <w:b/>
          <w:sz w:val="28"/>
          <w:szCs w:val="28"/>
        </w:rPr>
      </w:pPr>
      <w:r w:rsidRPr="00BF5FE6">
        <w:rPr>
          <w:rFonts w:ascii="Times New Roman" w:hAnsi="Times New Roman" w:cs="Times New Roman"/>
          <w:b/>
          <w:sz w:val="28"/>
          <w:szCs w:val="28"/>
        </w:rPr>
        <w:t>8</w:t>
      </w:r>
      <w:r w:rsidR="005F0EF1" w:rsidRPr="00BF5FE6">
        <w:rPr>
          <w:rFonts w:ascii="Times New Roman" w:hAnsi="Times New Roman" w:cs="Times New Roman"/>
          <w:b/>
          <w:sz w:val="28"/>
          <w:szCs w:val="28"/>
        </w:rPr>
        <w:t>. Ответственность</w:t>
      </w:r>
    </w:p>
    <w:p w14:paraId="7DB5A06E" w14:textId="00870206" w:rsidR="00B51AE8" w:rsidRPr="00B51AE8" w:rsidRDefault="005F0EF1" w:rsidP="00B51AE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5FE6">
        <w:rPr>
          <w:rFonts w:ascii="Times New Roman" w:hAnsi="Times New Roman" w:cs="Times New Roman"/>
          <w:sz w:val="28"/>
          <w:szCs w:val="28"/>
        </w:rPr>
        <w:t xml:space="preserve">Присутствие спортсмена на соревнованиях означает его ознакомление согласие с техническими правилами </w:t>
      </w:r>
      <w:r w:rsidR="00264B4D" w:rsidRPr="00BF5FE6">
        <w:rPr>
          <w:rFonts w:ascii="Times New Roman" w:hAnsi="Times New Roman" w:cs="Times New Roman"/>
          <w:sz w:val="28"/>
          <w:szCs w:val="28"/>
        </w:rPr>
        <w:t>гиревого спорта</w:t>
      </w:r>
      <w:r w:rsidRPr="00BF5FE6">
        <w:rPr>
          <w:rFonts w:ascii="Times New Roman" w:hAnsi="Times New Roman" w:cs="Times New Roman"/>
          <w:sz w:val="28"/>
          <w:szCs w:val="28"/>
        </w:rPr>
        <w:t xml:space="preserve">, а также полную личную ответственность за свою жизнь и здоровье. Участник соглашается с тем, что сам и в полной мере несет ответственность по всем прямым, косвенным и потенциальным рискам связанным со своей жизнью и здоровьем как в момент соревнований, так и на пути следования к ним. </w:t>
      </w:r>
      <w:r w:rsidR="005C198A" w:rsidRPr="00B51AE8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Перед выступлением на соревнованиях ознакомьтесь с правилами на сайте </w:t>
      </w:r>
      <w:r w:rsidR="00B51AE8" w:rsidRPr="00B51AE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https</w:t>
      </w:r>
      <w:r w:rsidR="00B51AE8" w:rsidRPr="00B51AE8">
        <w:rPr>
          <w:rFonts w:ascii="Times New Roman" w:hAnsi="Times New Roman" w:cs="Times New Roman"/>
          <w:b/>
          <w:sz w:val="28"/>
          <w:szCs w:val="28"/>
          <w:u w:val="single"/>
        </w:rPr>
        <w:t>://</w:t>
      </w:r>
      <w:r w:rsidR="00B51AE8" w:rsidRPr="00B51AE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rosgiri</w:t>
      </w:r>
      <w:r w:rsidR="00B51AE8" w:rsidRPr="00B51AE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B51AE8" w:rsidRPr="00B51AE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ru</w:t>
      </w:r>
      <w:r w:rsidR="00B51AE8" w:rsidRPr="00B51AE8">
        <w:rPr>
          <w:rFonts w:ascii="Times New Roman" w:hAnsi="Times New Roman" w:cs="Times New Roman"/>
          <w:b/>
          <w:sz w:val="28"/>
          <w:szCs w:val="28"/>
          <w:u w:val="single"/>
        </w:rPr>
        <w:t xml:space="preserve">/правила-соревнований/ </w:t>
      </w:r>
    </w:p>
    <w:p w14:paraId="38B39B01" w14:textId="5643AFA1" w:rsidR="00E74200" w:rsidRPr="00B51AE8" w:rsidRDefault="00E74200" w:rsidP="00B51AE8">
      <w:pPr>
        <w:rPr>
          <w:rFonts w:ascii="Times New Roman" w:hAnsi="Times New Roman" w:cs="Times New Roman"/>
          <w:b/>
          <w:sz w:val="28"/>
          <w:szCs w:val="28"/>
        </w:rPr>
      </w:pPr>
      <w:r w:rsidRPr="00B51AE8">
        <w:rPr>
          <w:rFonts w:ascii="Times New Roman" w:hAnsi="Times New Roman" w:cs="Times New Roman"/>
          <w:b/>
          <w:sz w:val="28"/>
          <w:szCs w:val="28"/>
        </w:rPr>
        <w:t>9.Руководство проведением соревнования</w:t>
      </w:r>
    </w:p>
    <w:p w14:paraId="1AD82D95" w14:textId="5C6F5779" w:rsidR="00E74200" w:rsidRDefault="00E74200" w:rsidP="00D9605E">
      <w:pPr>
        <w:pStyle w:val="aa"/>
        <w:jc w:val="both"/>
        <w:rPr>
          <w:szCs w:val="28"/>
        </w:rPr>
      </w:pPr>
      <w:r w:rsidRPr="00BF5FE6">
        <w:rPr>
          <w:szCs w:val="28"/>
        </w:rPr>
        <w:t xml:space="preserve">Непосредственное проведение возлагается на судейскую коллегию по виду спорта, главного судью соревнований – </w:t>
      </w:r>
      <w:r w:rsidR="00503EFD">
        <w:rPr>
          <w:szCs w:val="28"/>
        </w:rPr>
        <w:t>С.</w:t>
      </w:r>
      <w:r w:rsidR="00E106C6">
        <w:rPr>
          <w:szCs w:val="28"/>
        </w:rPr>
        <w:t xml:space="preserve"> </w:t>
      </w:r>
      <w:r w:rsidR="00503EFD">
        <w:rPr>
          <w:szCs w:val="28"/>
        </w:rPr>
        <w:t>А.</w:t>
      </w:r>
      <w:r w:rsidR="00E106C6">
        <w:rPr>
          <w:szCs w:val="28"/>
        </w:rPr>
        <w:t xml:space="preserve"> </w:t>
      </w:r>
      <w:r w:rsidR="00503EFD">
        <w:rPr>
          <w:szCs w:val="28"/>
        </w:rPr>
        <w:t>Рачинского (Высшая</w:t>
      </w:r>
      <w:r w:rsidRPr="00BF5FE6">
        <w:rPr>
          <w:szCs w:val="28"/>
        </w:rPr>
        <w:t xml:space="preserve"> категория), главного секре</w:t>
      </w:r>
      <w:r w:rsidR="00BF5FE6" w:rsidRPr="00BF5FE6">
        <w:rPr>
          <w:szCs w:val="28"/>
        </w:rPr>
        <w:t xml:space="preserve">таря соревнования – </w:t>
      </w:r>
      <w:r w:rsidR="00503EFD">
        <w:rPr>
          <w:szCs w:val="28"/>
        </w:rPr>
        <w:t>Е.</w:t>
      </w:r>
      <w:r w:rsidR="00E106C6">
        <w:rPr>
          <w:szCs w:val="28"/>
        </w:rPr>
        <w:t xml:space="preserve"> Рачинскую </w:t>
      </w:r>
      <w:r w:rsidR="00503EFD">
        <w:rPr>
          <w:szCs w:val="28"/>
        </w:rPr>
        <w:t>(высшая</w:t>
      </w:r>
      <w:r w:rsidRPr="00BF5FE6">
        <w:rPr>
          <w:szCs w:val="28"/>
        </w:rPr>
        <w:t xml:space="preserve"> категория). </w:t>
      </w:r>
    </w:p>
    <w:p w14:paraId="6AB64BD0" w14:textId="77777777" w:rsidR="00DD03DF" w:rsidRDefault="00DD03DF" w:rsidP="00D9605E">
      <w:pPr>
        <w:pStyle w:val="aa"/>
        <w:jc w:val="both"/>
        <w:rPr>
          <w:szCs w:val="28"/>
        </w:rPr>
      </w:pPr>
    </w:p>
    <w:p w14:paraId="7B933108" w14:textId="1DEEBC30" w:rsidR="00DD03DF" w:rsidRPr="00DD03DF" w:rsidRDefault="00DD03DF" w:rsidP="00D9605E">
      <w:pPr>
        <w:pStyle w:val="aa"/>
        <w:jc w:val="both"/>
        <w:rPr>
          <w:b/>
          <w:szCs w:val="28"/>
        </w:rPr>
      </w:pPr>
      <w:r w:rsidRPr="00DD03DF">
        <w:rPr>
          <w:b/>
          <w:szCs w:val="28"/>
        </w:rPr>
        <w:t>10. Заявки</w:t>
      </w:r>
    </w:p>
    <w:p w14:paraId="02980B1B" w14:textId="73A5DA5E" w:rsidR="00DD03DF" w:rsidRPr="00DD03DF" w:rsidRDefault="00DD03DF" w:rsidP="00D9605E">
      <w:pPr>
        <w:pStyle w:val="aa"/>
        <w:jc w:val="both"/>
        <w:rPr>
          <w:szCs w:val="28"/>
        </w:rPr>
      </w:pPr>
      <w:r>
        <w:rPr>
          <w:szCs w:val="28"/>
        </w:rPr>
        <w:t xml:space="preserve">Заявки (анкеты предварительные) на участников, судей необходимо отправить на адрес: </w:t>
      </w:r>
      <w:hyperlink r:id="rId10" w:history="1">
        <w:r w:rsidRPr="007E7E30">
          <w:rPr>
            <w:rStyle w:val="a3"/>
            <w:szCs w:val="28"/>
            <w:lang w:val="en-US"/>
          </w:rPr>
          <w:t>rosgiri</w:t>
        </w:r>
        <w:r w:rsidRPr="007E7E30">
          <w:rPr>
            <w:rStyle w:val="a3"/>
            <w:szCs w:val="28"/>
          </w:rPr>
          <w:t>@</w:t>
        </w:r>
        <w:r w:rsidRPr="007E7E30">
          <w:rPr>
            <w:rStyle w:val="a3"/>
            <w:szCs w:val="28"/>
            <w:lang w:val="en-US"/>
          </w:rPr>
          <w:t>mail</w:t>
        </w:r>
        <w:r w:rsidRPr="00DD03DF">
          <w:rPr>
            <w:rStyle w:val="a3"/>
            <w:szCs w:val="28"/>
          </w:rPr>
          <w:t>.</w:t>
        </w:r>
        <w:r w:rsidRPr="007E7E30">
          <w:rPr>
            <w:rStyle w:val="a3"/>
            <w:szCs w:val="28"/>
            <w:lang w:val="en-US"/>
          </w:rPr>
          <w:t>ru</w:t>
        </w:r>
      </w:hyperlink>
      <w:r>
        <w:rPr>
          <w:szCs w:val="28"/>
        </w:rPr>
        <w:t xml:space="preserve">. </w:t>
      </w:r>
      <w:r w:rsidR="000C7D37">
        <w:rPr>
          <w:szCs w:val="28"/>
        </w:rPr>
        <w:t>До 20</w:t>
      </w:r>
      <w:r w:rsidR="00B53EDF">
        <w:rPr>
          <w:szCs w:val="28"/>
        </w:rPr>
        <w:t xml:space="preserve"> </w:t>
      </w:r>
      <w:r w:rsidR="000C7D37">
        <w:rPr>
          <w:szCs w:val="28"/>
        </w:rPr>
        <w:t>ма</w:t>
      </w:r>
      <w:r w:rsidR="00E106C6">
        <w:rPr>
          <w:szCs w:val="28"/>
        </w:rPr>
        <w:t>я 2021</w:t>
      </w:r>
      <w:r w:rsidR="00B53EDF">
        <w:rPr>
          <w:szCs w:val="28"/>
        </w:rPr>
        <w:t xml:space="preserve"> года.</w:t>
      </w:r>
    </w:p>
    <w:p w14:paraId="251D145A" w14:textId="77777777" w:rsidR="00CC597C" w:rsidRPr="00CC597C" w:rsidRDefault="00CC597C" w:rsidP="00CC597C">
      <w:pPr>
        <w:pStyle w:val="aa"/>
        <w:ind w:firstLine="709"/>
        <w:jc w:val="both"/>
        <w:rPr>
          <w:szCs w:val="28"/>
        </w:rPr>
      </w:pPr>
    </w:p>
    <w:p w14:paraId="6D348570" w14:textId="77777777" w:rsidR="005F0EF1" w:rsidRPr="00F95A4E" w:rsidRDefault="005F0EF1" w:rsidP="00F95A4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95A4E">
        <w:rPr>
          <w:rFonts w:ascii="Times New Roman" w:hAnsi="Times New Roman" w:cs="Times New Roman"/>
          <w:b/>
          <w:sz w:val="40"/>
          <w:szCs w:val="40"/>
        </w:rPr>
        <w:t>Данное положение является офи</w:t>
      </w:r>
      <w:r w:rsidR="00806C7D" w:rsidRPr="00F95A4E">
        <w:rPr>
          <w:rFonts w:ascii="Times New Roman" w:hAnsi="Times New Roman" w:cs="Times New Roman"/>
          <w:b/>
          <w:sz w:val="40"/>
          <w:szCs w:val="40"/>
        </w:rPr>
        <w:t>циальным вызовом на соревнования</w:t>
      </w:r>
      <w:r w:rsidRPr="00F95A4E">
        <w:rPr>
          <w:rFonts w:ascii="Times New Roman" w:hAnsi="Times New Roman" w:cs="Times New Roman"/>
          <w:b/>
          <w:sz w:val="40"/>
          <w:szCs w:val="40"/>
        </w:rPr>
        <w:t>.</w:t>
      </w:r>
    </w:p>
    <w:p w14:paraId="1FFB9321" w14:textId="77777777" w:rsidR="00DD5304" w:rsidRDefault="00DD5304" w:rsidP="00D17595">
      <w:pPr>
        <w:rPr>
          <w:rFonts w:ascii="Times New Roman" w:hAnsi="Times New Roman" w:cs="Times New Roman"/>
          <w:b/>
          <w:sz w:val="28"/>
          <w:szCs w:val="28"/>
        </w:rPr>
      </w:pPr>
    </w:p>
    <w:p w14:paraId="57751193" w14:textId="77777777" w:rsidR="00DD5304" w:rsidRDefault="00DD5304" w:rsidP="00D17595">
      <w:pPr>
        <w:rPr>
          <w:rFonts w:ascii="Times New Roman" w:hAnsi="Times New Roman" w:cs="Times New Roman"/>
          <w:b/>
          <w:sz w:val="28"/>
          <w:szCs w:val="28"/>
        </w:rPr>
      </w:pPr>
    </w:p>
    <w:p w14:paraId="413010A4" w14:textId="77777777" w:rsidR="00DD5304" w:rsidRDefault="00DD5304" w:rsidP="00D17595">
      <w:pPr>
        <w:rPr>
          <w:rFonts w:ascii="Times New Roman" w:hAnsi="Times New Roman" w:cs="Times New Roman"/>
          <w:b/>
          <w:sz w:val="28"/>
          <w:szCs w:val="28"/>
        </w:rPr>
      </w:pPr>
    </w:p>
    <w:p w14:paraId="32E51BF4" w14:textId="4A7AEF47" w:rsidR="00B51AE8" w:rsidRDefault="00B97557" w:rsidP="00B975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FE6">
        <w:rPr>
          <w:rFonts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693A5D25" wp14:editId="7F1432EC">
            <wp:extent cx="1499235" cy="1512837"/>
            <wp:effectExtent l="0" t="0" r="0" b="11430"/>
            <wp:docPr id="3" name="Рисунок 9" descr="C:\Users\Иван\YandexDisk\ШКОЛА ДЕНИСОВА\Дизайн\wakc_logo-198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ван\YandexDisk\ШКОЛА ДЕНИСОВА\Дизайн\wakc_logo-198x2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804" cy="152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E1F960" w14:textId="3844EE19" w:rsidR="005E5388" w:rsidRDefault="002F3795" w:rsidP="00D175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 участника</w:t>
      </w:r>
      <w:r w:rsidR="00F95A4E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3928ACFF" w14:textId="77777777" w:rsidR="002F3795" w:rsidRDefault="002F3795" w:rsidP="00D17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Ф.И.О._______________________________</w:t>
      </w:r>
    </w:p>
    <w:p w14:paraId="6881734C" w14:textId="77777777" w:rsidR="002F3795" w:rsidRDefault="002F3795" w:rsidP="00D17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рождения_________________</w:t>
      </w:r>
    </w:p>
    <w:p w14:paraId="49312172" w14:textId="77777777" w:rsidR="002F3795" w:rsidRDefault="002F3795" w:rsidP="00D17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 проживания_________________</w:t>
      </w:r>
    </w:p>
    <w:p w14:paraId="7CDCEF66" w14:textId="77777777" w:rsidR="002F3795" w:rsidRDefault="002F3795" w:rsidP="00D17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Команда_____________________</w:t>
      </w:r>
    </w:p>
    <w:p w14:paraId="42D905DB" w14:textId="53E11677" w:rsidR="002F3795" w:rsidRDefault="002F3795" w:rsidP="00D17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Спортивное звание</w:t>
      </w:r>
      <w:r w:rsidR="00B97557">
        <w:rPr>
          <w:rFonts w:ascii="Times New Roman" w:hAnsi="Times New Roman" w:cs="Times New Roman"/>
          <w:sz w:val="28"/>
          <w:szCs w:val="28"/>
        </w:rPr>
        <w:t xml:space="preserve"> (разряд) 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14:paraId="1AC26852" w14:textId="0B551A02" w:rsidR="002F3795" w:rsidRDefault="2AD6F7E3" w:rsidP="2AD6F7E3">
      <w:pPr>
        <w:rPr>
          <w:rFonts w:ascii="Times New Roman" w:hAnsi="Times New Roman" w:cs="Times New Roman"/>
          <w:sz w:val="28"/>
          <w:szCs w:val="28"/>
        </w:rPr>
      </w:pPr>
      <w:r w:rsidRPr="2AD6F7E3">
        <w:rPr>
          <w:rFonts w:ascii="Times New Roman" w:hAnsi="Times New Roman" w:cs="Times New Roman"/>
          <w:sz w:val="28"/>
          <w:szCs w:val="28"/>
        </w:rPr>
        <w:t xml:space="preserve">Лучший результат в </w:t>
      </w:r>
      <w:r w:rsidR="00B97557">
        <w:rPr>
          <w:rFonts w:ascii="Times New Roman" w:hAnsi="Times New Roman" w:cs="Times New Roman"/>
          <w:sz w:val="28"/>
          <w:szCs w:val="28"/>
        </w:rPr>
        <w:t>упражнениях, в который заявляется участник</w:t>
      </w:r>
      <w:r w:rsidRPr="2AD6F7E3">
        <w:rPr>
          <w:rFonts w:ascii="Times New Roman" w:hAnsi="Times New Roman" w:cs="Times New Roman"/>
          <w:sz w:val="28"/>
          <w:szCs w:val="28"/>
        </w:rPr>
        <w:t xml:space="preserve"> (когда показан)__________________________</w:t>
      </w:r>
    </w:p>
    <w:p w14:paraId="2F28C963" w14:textId="77777777" w:rsidR="002F3795" w:rsidRDefault="2AD6F7E3" w:rsidP="00D17595">
      <w:pPr>
        <w:rPr>
          <w:rFonts w:ascii="Times New Roman" w:hAnsi="Times New Roman" w:cs="Times New Roman"/>
          <w:sz w:val="28"/>
          <w:szCs w:val="28"/>
        </w:rPr>
      </w:pPr>
      <w:r w:rsidRPr="2AD6F7E3">
        <w:rPr>
          <w:rFonts w:ascii="Times New Roman" w:hAnsi="Times New Roman" w:cs="Times New Roman"/>
          <w:sz w:val="28"/>
          <w:szCs w:val="28"/>
        </w:rPr>
        <w:t>Весовая категория________________________________</w:t>
      </w:r>
    </w:p>
    <w:p w14:paraId="4AC2AC43" w14:textId="4C81F1B5" w:rsidR="2AD6F7E3" w:rsidRDefault="2AD6F7E3" w:rsidP="2AD6F7E3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2AD6F7E3">
        <w:rPr>
          <w:rFonts w:ascii="Times New Roman" w:hAnsi="Times New Roman" w:cs="Times New Roman"/>
          <w:sz w:val="28"/>
          <w:szCs w:val="28"/>
        </w:rPr>
        <w:t>Вид программы___________________________________</w:t>
      </w:r>
    </w:p>
    <w:p w14:paraId="30228DCA" w14:textId="77777777" w:rsidR="00B97557" w:rsidRDefault="00B97557" w:rsidP="2AD6F7E3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14:paraId="075E6CD6" w14:textId="27EF3809" w:rsidR="00B97557" w:rsidRDefault="00B97557" w:rsidP="2AD6F7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Тренер________________________________________________________</w:t>
      </w:r>
    </w:p>
    <w:p w14:paraId="29576341" w14:textId="77777777" w:rsidR="002F3795" w:rsidRPr="002F3795" w:rsidRDefault="002F3795" w:rsidP="00D17595">
      <w:pPr>
        <w:rPr>
          <w:rFonts w:ascii="Times New Roman" w:hAnsi="Times New Roman" w:cs="Times New Roman"/>
          <w:sz w:val="28"/>
          <w:szCs w:val="28"/>
        </w:rPr>
      </w:pPr>
    </w:p>
    <w:p w14:paraId="18877115" w14:textId="77777777" w:rsidR="005E5388" w:rsidRDefault="005E5388" w:rsidP="00D17595">
      <w:pPr>
        <w:rPr>
          <w:rFonts w:ascii="Times New Roman" w:hAnsi="Times New Roman" w:cs="Times New Roman"/>
          <w:b/>
          <w:sz w:val="28"/>
          <w:szCs w:val="28"/>
        </w:rPr>
      </w:pPr>
    </w:p>
    <w:p w14:paraId="1F09FC83" w14:textId="77777777" w:rsidR="005E5388" w:rsidRDefault="005E5388" w:rsidP="00D17595">
      <w:pPr>
        <w:rPr>
          <w:rFonts w:ascii="Times New Roman" w:hAnsi="Times New Roman" w:cs="Times New Roman"/>
          <w:b/>
          <w:sz w:val="28"/>
          <w:szCs w:val="28"/>
        </w:rPr>
      </w:pPr>
    </w:p>
    <w:p w14:paraId="5D28E4CF" w14:textId="77777777" w:rsidR="005E5388" w:rsidRDefault="005E5388" w:rsidP="00D17595">
      <w:pPr>
        <w:rPr>
          <w:rFonts w:ascii="Times New Roman" w:hAnsi="Times New Roman" w:cs="Times New Roman"/>
          <w:b/>
          <w:sz w:val="28"/>
          <w:szCs w:val="28"/>
        </w:rPr>
      </w:pPr>
    </w:p>
    <w:p w14:paraId="04DED463" w14:textId="77777777" w:rsidR="005E5388" w:rsidRPr="00806C7D" w:rsidRDefault="005E5388" w:rsidP="00D17595">
      <w:pPr>
        <w:rPr>
          <w:rFonts w:ascii="Times New Roman" w:hAnsi="Times New Roman" w:cs="Times New Roman"/>
          <w:b/>
          <w:sz w:val="28"/>
          <w:szCs w:val="28"/>
        </w:rPr>
      </w:pPr>
    </w:p>
    <w:sectPr w:rsidR="005E5388" w:rsidRPr="00806C7D" w:rsidSect="00CB2E67">
      <w:pgSz w:w="11906" w:h="16838"/>
      <w:pgMar w:top="284" w:right="850" w:bottom="77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124CD"/>
    <w:multiLevelType w:val="hybridMultilevel"/>
    <w:tmpl w:val="033439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D5757"/>
    <w:multiLevelType w:val="hybridMultilevel"/>
    <w:tmpl w:val="AE1AA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activeWritingStyle w:appName="MSWord" w:lang="ru-RU" w:vendorID="64" w:dllVersion="131078" w:nlCheck="1" w:checkStyle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FF"/>
    <w:rsid w:val="00003017"/>
    <w:rsid w:val="00015EEF"/>
    <w:rsid w:val="00023A9B"/>
    <w:rsid w:val="00030B53"/>
    <w:rsid w:val="00042D2D"/>
    <w:rsid w:val="0004615B"/>
    <w:rsid w:val="000507EB"/>
    <w:rsid w:val="00057911"/>
    <w:rsid w:val="000660EB"/>
    <w:rsid w:val="00082F1C"/>
    <w:rsid w:val="000A2FE9"/>
    <w:rsid w:val="000B2D63"/>
    <w:rsid w:val="000B517C"/>
    <w:rsid w:val="000C7D37"/>
    <w:rsid w:val="000E3BB6"/>
    <w:rsid w:val="00131648"/>
    <w:rsid w:val="00137DF4"/>
    <w:rsid w:val="00145420"/>
    <w:rsid w:val="00157EB2"/>
    <w:rsid w:val="001762FF"/>
    <w:rsid w:val="00185BD4"/>
    <w:rsid w:val="00261640"/>
    <w:rsid w:val="00262CA4"/>
    <w:rsid w:val="00264B4D"/>
    <w:rsid w:val="002729BF"/>
    <w:rsid w:val="002755B4"/>
    <w:rsid w:val="002863BB"/>
    <w:rsid w:val="00290BAC"/>
    <w:rsid w:val="002920AE"/>
    <w:rsid w:val="00295988"/>
    <w:rsid w:val="002A5776"/>
    <w:rsid w:val="002F3795"/>
    <w:rsid w:val="002F699A"/>
    <w:rsid w:val="00312033"/>
    <w:rsid w:val="0031512E"/>
    <w:rsid w:val="00320640"/>
    <w:rsid w:val="003352EE"/>
    <w:rsid w:val="00356310"/>
    <w:rsid w:val="003572E8"/>
    <w:rsid w:val="003746C2"/>
    <w:rsid w:val="004119B8"/>
    <w:rsid w:val="00435E4C"/>
    <w:rsid w:val="004414D8"/>
    <w:rsid w:val="00446398"/>
    <w:rsid w:val="00460A7F"/>
    <w:rsid w:val="00476466"/>
    <w:rsid w:val="00476F52"/>
    <w:rsid w:val="0049770F"/>
    <w:rsid w:val="004A13E5"/>
    <w:rsid w:val="004B3719"/>
    <w:rsid w:val="004D6FBD"/>
    <w:rsid w:val="00503EFD"/>
    <w:rsid w:val="00512487"/>
    <w:rsid w:val="005211AA"/>
    <w:rsid w:val="0052772D"/>
    <w:rsid w:val="00532EFB"/>
    <w:rsid w:val="005338A5"/>
    <w:rsid w:val="005363A0"/>
    <w:rsid w:val="005973F2"/>
    <w:rsid w:val="005A5F0B"/>
    <w:rsid w:val="005C198A"/>
    <w:rsid w:val="005C4D5C"/>
    <w:rsid w:val="005D26FD"/>
    <w:rsid w:val="005E074E"/>
    <w:rsid w:val="005E5388"/>
    <w:rsid w:val="005F0EF1"/>
    <w:rsid w:val="006004FA"/>
    <w:rsid w:val="0063563C"/>
    <w:rsid w:val="00641E25"/>
    <w:rsid w:val="00657FB3"/>
    <w:rsid w:val="00683424"/>
    <w:rsid w:val="0068552B"/>
    <w:rsid w:val="006C117E"/>
    <w:rsid w:val="006D0212"/>
    <w:rsid w:val="006D184C"/>
    <w:rsid w:val="00700234"/>
    <w:rsid w:val="0070234F"/>
    <w:rsid w:val="007210B4"/>
    <w:rsid w:val="0072581D"/>
    <w:rsid w:val="00725CA3"/>
    <w:rsid w:val="007274C4"/>
    <w:rsid w:val="00767495"/>
    <w:rsid w:val="00795001"/>
    <w:rsid w:val="00795092"/>
    <w:rsid w:val="007A46A5"/>
    <w:rsid w:val="007A55DC"/>
    <w:rsid w:val="007B2505"/>
    <w:rsid w:val="007E375F"/>
    <w:rsid w:val="00806C7D"/>
    <w:rsid w:val="00812207"/>
    <w:rsid w:val="00823E0F"/>
    <w:rsid w:val="008600A0"/>
    <w:rsid w:val="00861CB0"/>
    <w:rsid w:val="00874680"/>
    <w:rsid w:val="008A4B93"/>
    <w:rsid w:val="008D40C9"/>
    <w:rsid w:val="008F7FCC"/>
    <w:rsid w:val="0091004C"/>
    <w:rsid w:val="00913441"/>
    <w:rsid w:val="009534D9"/>
    <w:rsid w:val="00973043"/>
    <w:rsid w:val="009765CF"/>
    <w:rsid w:val="009870C0"/>
    <w:rsid w:val="009A085B"/>
    <w:rsid w:val="009A3426"/>
    <w:rsid w:val="009A6308"/>
    <w:rsid w:val="009B4A17"/>
    <w:rsid w:val="009B521D"/>
    <w:rsid w:val="009B5366"/>
    <w:rsid w:val="009C43CB"/>
    <w:rsid w:val="009D16A8"/>
    <w:rsid w:val="009F63CD"/>
    <w:rsid w:val="00A045E9"/>
    <w:rsid w:val="00A16F34"/>
    <w:rsid w:val="00A47860"/>
    <w:rsid w:val="00A66C0F"/>
    <w:rsid w:val="00A91BA3"/>
    <w:rsid w:val="00AB16CF"/>
    <w:rsid w:val="00B356A1"/>
    <w:rsid w:val="00B36CA0"/>
    <w:rsid w:val="00B42989"/>
    <w:rsid w:val="00B51AE8"/>
    <w:rsid w:val="00B53EDF"/>
    <w:rsid w:val="00B57B55"/>
    <w:rsid w:val="00B84231"/>
    <w:rsid w:val="00B85D0A"/>
    <w:rsid w:val="00B97557"/>
    <w:rsid w:val="00BB31CF"/>
    <w:rsid w:val="00BE1338"/>
    <w:rsid w:val="00BF52DF"/>
    <w:rsid w:val="00BF5FE6"/>
    <w:rsid w:val="00BF68A5"/>
    <w:rsid w:val="00C02E7C"/>
    <w:rsid w:val="00C06278"/>
    <w:rsid w:val="00C13E8A"/>
    <w:rsid w:val="00C55059"/>
    <w:rsid w:val="00C62398"/>
    <w:rsid w:val="00C62E10"/>
    <w:rsid w:val="00C7217E"/>
    <w:rsid w:val="00C96E9E"/>
    <w:rsid w:val="00CB2E67"/>
    <w:rsid w:val="00CB4C8E"/>
    <w:rsid w:val="00CC597C"/>
    <w:rsid w:val="00CD702F"/>
    <w:rsid w:val="00D029A6"/>
    <w:rsid w:val="00D038A8"/>
    <w:rsid w:val="00D075E7"/>
    <w:rsid w:val="00D17595"/>
    <w:rsid w:val="00D2117C"/>
    <w:rsid w:val="00D2423B"/>
    <w:rsid w:val="00D2579E"/>
    <w:rsid w:val="00D9605E"/>
    <w:rsid w:val="00DB71DF"/>
    <w:rsid w:val="00DD03DF"/>
    <w:rsid w:val="00DD3691"/>
    <w:rsid w:val="00DD5304"/>
    <w:rsid w:val="00DE06FD"/>
    <w:rsid w:val="00DE1FB2"/>
    <w:rsid w:val="00DF542F"/>
    <w:rsid w:val="00DF55EB"/>
    <w:rsid w:val="00E106C6"/>
    <w:rsid w:val="00E5729F"/>
    <w:rsid w:val="00E70330"/>
    <w:rsid w:val="00E704BC"/>
    <w:rsid w:val="00E74200"/>
    <w:rsid w:val="00EB092F"/>
    <w:rsid w:val="00EB1B4B"/>
    <w:rsid w:val="00EC07B5"/>
    <w:rsid w:val="00EE1479"/>
    <w:rsid w:val="00EE48BD"/>
    <w:rsid w:val="00F0380B"/>
    <w:rsid w:val="00F35889"/>
    <w:rsid w:val="00F379E1"/>
    <w:rsid w:val="00F575D4"/>
    <w:rsid w:val="00F84D3B"/>
    <w:rsid w:val="00F95A4E"/>
    <w:rsid w:val="00FA3481"/>
    <w:rsid w:val="00FA423D"/>
    <w:rsid w:val="00FA5BBF"/>
    <w:rsid w:val="00FD6326"/>
    <w:rsid w:val="00FD76B9"/>
    <w:rsid w:val="2AD6F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2702B"/>
  <w15:docId w15:val="{8682FE41-AD73-4322-879B-768012C4C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CD7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62F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F0EF1"/>
  </w:style>
  <w:style w:type="paragraph" w:styleId="a4">
    <w:name w:val="List Paragraph"/>
    <w:basedOn w:val="a"/>
    <w:uiPriority w:val="34"/>
    <w:qFormat/>
    <w:rsid w:val="00264B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1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184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042D2D"/>
    <w:pPr>
      <w:tabs>
        <w:tab w:val="center" w:pos="4677"/>
        <w:tab w:val="right" w:pos="9355"/>
      </w:tabs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042D2D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042D2D"/>
    <w:rPr>
      <w:b/>
      <w:bCs/>
    </w:rPr>
  </w:style>
  <w:style w:type="paragraph" w:styleId="aa">
    <w:name w:val="Body Text"/>
    <w:basedOn w:val="a"/>
    <w:link w:val="ab"/>
    <w:rsid w:val="009D16A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rsid w:val="009D16A8"/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rsid w:val="008600A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hyperlink" Target="mailto:rosgiri@mail.ru" TargetMode="External"/><Relationship Id="rId9" Type="http://schemas.openxmlformats.org/officeDocument/2006/relationships/hyperlink" Target="mailto:srlr@mail.ru" TargetMode="External"/><Relationship Id="rId10" Type="http://schemas.openxmlformats.org/officeDocument/2006/relationships/hyperlink" Target="mailto:rosgir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7</Pages>
  <Words>1662</Words>
  <Characters>9474</Characters>
  <Application>Microsoft Macintosh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Suhovarov Dmitriy</dc:creator>
  <cp:lastModifiedBy>пользователь Microsoft Office</cp:lastModifiedBy>
  <cp:revision>11</cp:revision>
  <cp:lastPrinted>2020-10-22T10:38:00Z</cp:lastPrinted>
  <dcterms:created xsi:type="dcterms:W3CDTF">2020-10-16T06:11:00Z</dcterms:created>
  <dcterms:modified xsi:type="dcterms:W3CDTF">2021-04-24T17:35:00Z</dcterms:modified>
</cp:coreProperties>
</file>